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18f04e6d4a4708" /><Relationship Type="http://schemas.openxmlformats.org/package/2006/relationships/metadata/core-properties" Target="/docProps/core.xml" Id="R5bb6fc40fb2e43b4" /><Relationship Type="http://schemas.openxmlformats.org/officeDocument/2006/relationships/extended-properties" Target="/docProps/app.xml" Id="Rb1ea5eb4097740f6" /><Relationship Type="http://schemas.openxmlformats.org/officeDocument/2006/relationships/custom-properties" Target="/docProps/custom.xml" Id="Rb5d130cfe02d4a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" w:right="409" w:firstLine="2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3529"/>
        </w:tabs>
        <w:ind w:left="70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26969</wp:posOffset>
                </wp:positionV>
                <wp:extent cx="10344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4415" cy="0"/>
                        </a:xfrm>
                        <a:custGeom>
                          <a:avLst/>
                          <a:pathLst>
                            <a:path w="1034415" h="0">
                              <a:moveTo>
                                <a:pt x="0" y="0"/>
                              </a:moveTo>
                              <a:lnTo>
                                <a:pt x="10344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24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4191635</wp:posOffset>
                </wp:positionH>
                <wp:positionV relativeFrom="paragraph">
                  <wp:posOffset>36321</wp:posOffset>
                </wp:positionV>
                <wp:extent cx="19773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7389" cy="0"/>
                        </a:xfrm>
                        <a:custGeom>
                          <a:avLst/>
                          <a:pathLst>
                            <a:path w="1977389" h="0">
                              <a:moveTo>
                                <a:pt x="0" y="0"/>
                              </a:moveTo>
                              <a:lnTo>
                                <a:pt x="197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5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9" w:bottom="0" w:left="1701" w:header="0" w:footer="0" w:gutter="0"/>
          <w:pgNumType w:fmt="decimal"/>
          <w:cols w:equalWidth="0" w:space="708" w:num="2" w:sep="0">
            <w:col w:w="3600" w:space="168"/>
            <w:col w:w="57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92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50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3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4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636" w:space="1885"/>
            <w:col w:w="39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5"/>
          <w:sz w:val="26"/>
          <w:szCs w:val="26"/>
        </w:rPr>
        <w:tabs>
          <w:tab w:val="left" w:leader="none" w:pos="9358"/>
        </w:tabs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5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1b345d88644861" /><Relationship Type="http://schemas.openxmlformats.org/officeDocument/2006/relationships/styles" Target="styles.xml" Id="R73b7313aa4294f8c" /><Relationship Type="http://schemas.openxmlformats.org/officeDocument/2006/relationships/fontTable" Target="fontTable.xml" Id="Rdc650b04acbe4f43" /><Relationship Type="http://schemas.openxmlformats.org/officeDocument/2006/relationships/settings" Target="settings.xml" Id="Rba518eeb1ce040bc" /><Relationship Type="http://schemas.openxmlformats.org/officeDocument/2006/relationships/webSettings" Target="webSettings.xml" Id="R15f6b7fc04dc49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