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ad7e8c4c214d7d" /><Relationship Type="http://schemas.openxmlformats.org/package/2006/relationships/metadata/core-properties" Target="/docProps/core.xml" Id="R6375e0238c4f4707" /><Relationship Type="http://schemas.openxmlformats.org/officeDocument/2006/relationships/extended-properties" Target="/docProps/app.xml" Id="R6f45be2952f5440f" /><Relationship Type="http://schemas.openxmlformats.org/officeDocument/2006/relationships/custom-properties" Target="/docProps/custom.xml" Id="R8f5f798d4c7b4b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2724" w:space="701"/>
            <w:col w:w="62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26"/>
          <w:tab w:val="left" w:leader="none" w:pos="5872"/>
          <w:tab w:val="left" w:leader="none" w:pos="832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4545330</wp:posOffset>
                </wp:positionH>
                <wp:positionV relativeFrom="paragraph">
                  <wp:posOffset>43451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7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3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60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79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37" w:right="-20" w:firstLine="0"/>
        <w:spacing w:before="4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" w:right="220" w:firstLine="77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7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7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37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8" w:right="-20" w:firstLine="0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99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37"/>
        <w:spacing w:before="7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37"/>
        <w:spacing w:before="44" w:after="48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475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1" w:right="455" w:hanging="3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7" w:right="850" w:bottom="0" w:left="1701" w:header="0" w:footer="0" w:gutter="0"/>
      <w:pgNumType w:fmt="decimal"/>
      <w:cols w:equalWidth="0" w:space="708" w:num="2" w:sep="0">
        <w:col w:w="4063" w:space="527"/>
        <w:col w:w="50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4fe065fe68445f" /><Relationship Type="http://schemas.openxmlformats.org/officeDocument/2006/relationships/styles" Target="styles.xml" Id="Rde6f58ac9e1b4f52" /><Relationship Type="http://schemas.openxmlformats.org/officeDocument/2006/relationships/fontTable" Target="fontTable.xml" Id="R3cad00b908ae4c7c" /><Relationship Type="http://schemas.openxmlformats.org/officeDocument/2006/relationships/settings" Target="settings.xml" Id="R7ba72aee50bb4991" /><Relationship Type="http://schemas.openxmlformats.org/officeDocument/2006/relationships/webSettings" Target="webSettings.xml" Id="R7b408babed4b42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