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f433abcac40e8" /><Relationship Type="http://schemas.openxmlformats.org/package/2006/relationships/metadata/core-properties" Target="/docProps/core.xml" Id="R861026822eb3478e" /><Relationship Type="http://schemas.openxmlformats.org/officeDocument/2006/relationships/extended-properties" Target="/docProps/app.xml" Id="R5528576f09a34a64" /><Relationship Type="http://schemas.openxmlformats.org/officeDocument/2006/relationships/custom-properties" Target="/docProps/custom.xml" Id="R1256746e8b1146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2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9" behindDoc="1" locked="0" layoutInCell="0" allowOverlap="1">
                <wp:simplePos x="0" y="0"/>
                <wp:positionH relativeFrom="page">
                  <wp:posOffset>1824989</wp:posOffset>
                </wp:positionH>
                <wp:positionV relativeFrom="paragraph">
                  <wp:posOffset>26857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0" behindDoc="1" locked="0" layoutInCell="0" allowOverlap="1">
                <wp:simplePos x="0" y="0"/>
                <wp:positionH relativeFrom="page">
                  <wp:posOffset>4678680</wp:posOffset>
                </wp:positionH>
                <wp:positionV relativeFrom="paragraph">
                  <wp:posOffset>47177</wp:posOffset>
                </wp:positionV>
                <wp:extent cx="19831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104" cy="0"/>
                        </a:xfrm>
                        <a:custGeom>
                          <a:avLst/>
                          <a:pathLst>
                            <a:path w="1983104" h="0">
                              <a:moveTo>
                                <a:pt x="0" y="0"/>
                              </a:moveTo>
                              <a:lnTo>
                                <a:pt x="19831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9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0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5"/>
          <w:sz w:val="22"/>
          <w:szCs w:val="22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5"/>
          <w:sz w:val="22"/>
          <w:szCs w:val="22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5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5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5"/>
          <w:sz w:val="22"/>
          <w:szCs w:val="22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5"/>
          <w:sz w:val="22"/>
          <w:szCs w:val="22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5"/>
          <w:sz w:val="22"/>
          <w:szCs w:val="22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5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97" w:right="641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1" w:right="818" w:firstLine="0"/>
        <w:spacing w:before="1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94" w:right="850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616aee26204850" /><Relationship Type="http://schemas.openxmlformats.org/officeDocument/2006/relationships/styles" Target="styles.xml" Id="R18f5a3c0b01a4316" /><Relationship Type="http://schemas.openxmlformats.org/officeDocument/2006/relationships/fontTable" Target="fontTable.xml" Id="Rc216103db0aa4c13" /><Relationship Type="http://schemas.openxmlformats.org/officeDocument/2006/relationships/settings" Target="settings.xml" Id="Rb91e90bfc9974c58" /><Relationship Type="http://schemas.openxmlformats.org/officeDocument/2006/relationships/webSettings" Target="webSettings.xml" Id="R9b430fdeebba41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