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e8e34157434972" /><Relationship Type="http://schemas.openxmlformats.org/package/2006/relationships/metadata/core-properties" Target="/docProps/core.xml" Id="Re79630a405184d6e" /><Relationship Type="http://schemas.openxmlformats.org/officeDocument/2006/relationships/extended-properties" Target="/docProps/app.xml" Id="Rc2f0a818e60b4b89" /><Relationship Type="http://schemas.openxmlformats.org/officeDocument/2006/relationships/custom-properties" Target="/docProps/custom.xml" Id="R59c3980ee78142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ragraph">
                  <wp:posOffset>32512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3992879</wp:posOffset>
                </wp:positionH>
                <wp:positionV relativeFrom="paragraph">
                  <wp:posOffset>9639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5" w:bottom="0" w:left="1524" w:header="0" w:footer="0" w:gutter="0"/>
          <w:pgNumType w:fmt="decimal"/>
          <w:cols w:equalWidth="0" w:space="708" w:num="2" w:sep="0">
            <w:col w:w="3359" w:space="680"/>
            <w:col w:w="58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14" w:right="-2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9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7" w:right="3936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64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9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9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9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35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9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24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5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657" w:firstLine="0"/>
        <w:spacing w:before="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78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602" w:space="1222"/>
            <w:col w:w="25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4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cf6cd9f4fe4ae9" /><Relationship Type="http://schemas.openxmlformats.org/officeDocument/2006/relationships/styles" Target="styles.xml" Id="R1d41ec780c9741d1" /><Relationship Type="http://schemas.openxmlformats.org/officeDocument/2006/relationships/fontTable" Target="fontTable.xml" Id="Rdda1908f64644ff0" /><Relationship Type="http://schemas.openxmlformats.org/officeDocument/2006/relationships/settings" Target="settings.xml" Id="Ra337f3282f2f48c0" /><Relationship Type="http://schemas.openxmlformats.org/officeDocument/2006/relationships/webSettings" Target="webSettings.xml" Id="Raa0fbd83200a4b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