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2c726226ca482d" /><Relationship Type="http://schemas.openxmlformats.org/package/2006/relationships/metadata/core-properties" Target="/docProps/core.xml" Id="R54b7298456384f52" /><Relationship Type="http://schemas.openxmlformats.org/officeDocument/2006/relationships/extended-properties" Target="/docProps/app.xml" Id="R2d3d53be9db9475d" /><Relationship Type="http://schemas.openxmlformats.org/officeDocument/2006/relationships/custom-properties" Target="/docProps/custom.xml" Id="Re289b3e556314b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7" w:right="1" w:hanging="67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1839468</wp:posOffset>
                </wp:positionH>
                <wp:positionV relativeFrom="page">
                  <wp:posOffset>1433829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2" w:right="147" w:hanging="1562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9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4466844</wp:posOffset>
                </wp:positionH>
                <wp:positionV relativeFrom="paragraph">
                  <wp:posOffset>34543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93" w:bottom="0" w:left="1701" w:header="0" w:footer="0" w:gutter="0"/>
          <w:pgNumType w:fmt="decimal"/>
          <w:cols w:equalWidth="0" w:space="708" w:num="2" w:sep="0">
            <w:col w:w="3224" w:space="427"/>
            <w:col w:w="6060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9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2"/>
        </w:tabs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93" w:bottom="0" w:left="1701" w:header="0" w:footer="0" w:gutter="0"/>
          <w:pgNumType w:fmt="decimal"/>
          <w:cols w:equalWidth="0" w:space="708" w:num="3" w:sep="0">
            <w:col w:w="3425" w:space="211"/>
            <w:col w:w="1869" w:space="372"/>
            <w:col w:w="38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1270" w:hanging="532"/>
        <w:spacing w:before="59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9" w:firstLine="0"/>
        <w:spacing w:before="6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0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8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8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9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719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4" w:firstLine="719"/>
        <w:spacing w:before="58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9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1" w:after="0" w:line="28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162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27" w:right="907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02" w:space="1557"/>
            <w:col w:w="409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61"/>
        </w:tabs>
        <w:ind w:left="3856" w:right="-20" w:firstLine="0"/>
        <w:spacing w:before="116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bf6d0d14684316" /><Relationship Type="http://schemas.openxmlformats.org/officeDocument/2006/relationships/styles" Target="styles.xml" Id="Reada961db8e44ecd" /><Relationship Type="http://schemas.openxmlformats.org/officeDocument/2006/relationships/fontTable" Target="fontTable.xml" Id="Redf4c7b7b16648e1" /><Relationship Type="http://schemas.openxmlformats.org/officeDocument/2006/relationships/settings" Target="settings.xml" Id="Rbe8ff90b7aa14af1" /><Relationship Type="http://schemas.openxmlformats.org/officeDocument/2006/relationships/webSettings" Target="webSettings.xml" Id="R8fe70706b2774d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