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5e5552cbf549dd" /><Relationship Type="http://schemas.openxmlformats.org/package/2006/relationships/metadata/core-properties" Target="/docProps/core.xml" Id="R49ffc70a836b4bbf" /><Relationship Type="http://schemas.openxmlformats.org/officeDocument/2006/relationships/extended-properties" Target="/docProps/app.xml" Id="Rae39fe72094b4f5f" /><Relationship Type="http://schemas.openxmlformats.org/officeDocument/2006/relationships/custom-properties" Target="/docProps/custom.xml" Id="R92b677d94e4443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431" w:right="2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1682495</wp:posOffset>
                </wp:positionH>
                <wp:positionV relativeFrom="paragraph">
                  <wp:posOffset>14381</wp:posOffset>
                </wp:positionV>
                <wp:extent cx="77089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90" cy="634"/>
                        </a:xfrm>
                        <a:custGeom>
                          <a:avLst/>
                          <a:pathLst>
                            <a:path w="770890" h="634">
                              <a:moveTo>
                                <a:pt x="0" y="0"/>
                              </a:moveTo>
                              <a:lnTo>
                                <a:pt x="77089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51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4023360</wp:posOffset>
                </wp:positionH>
                <wp:positionV relativeFrom="paragraph">
                  <wp:posOffset>7543</wp:posOffset>
                </wp:positionV>
                <wp:extent cx="2150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65" w:bottom="0" w:left="1701" w:header="0" w:footer="0" w:gutter="0"/>
          <w:pgNumType w:fmt="decimal"/>
          <w:cols w:equalWidth="0" w:space="708" w:num="2" w:sep="0">
            <w:col w:w="2919" w:space="888"/>
            <w:col w:w="56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7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5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30"/>
        </w:tabs>
        <w:jc w:val="left"/>
        <w:ind w:left="109" w:right="1816" w:firstLine="0"/>
        <w:spacing w:before="64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5beadd974c4c70" /><Relationship Type="http://schemas.openxmlformats.org/officeDocument/2006/relationships/styles" Target="styles.xml" Id="R15d4552b6c5044a8" /><Relationship Type="http://schemas.openxmlformats.org/officeDocument/2006/relationships/fontTable" Target="fontTable.xml" Id="R56db7a60aa6a424d" /><Relationship Type="http://schemas.openxmlformats.org/officeDocument/2006/relationships/settings" Target="settings.xml" Id="R38b68faed78949d3" /><Relationship Type="http://schemas.openxmlformats.org/officeDocument/2006/relationships/webSettings" Target="webSettings.xml" Id="R5fee95d1ddad40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