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4902372e6d40c2" /><Relationship Type="http://schemas.openxmlformats.org/package/2006/relationships/metadata/core-properties" Target="/docProps/core.xml" Id="Rf783a5e2795a440b" /><Relationship Type="http://schemas.openxmlformats.org/officeDocument/2006/relationships/extended-properties" Target="/docProps/app.xml" Id="Re18abaa23c1942ed" /><Relationship Type="http://schemas.openxmlformats.org/officeDocument/2006/relationships/custom-properties" Target="/docProps/custom.xml" Id="Rac6496b9d59048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2" w:right="-63" w:firstLine="81"/>
        <w:spacing w:before="0" w:after="0" w:line="271" w:lineRule="auto"/>
        <w:widowControl w:val="0"/>
      </w:pPr>
      <w:bookmarkStart w:name="_page_36_0"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4390644</wp:posOffset>
                </wp:positionH>
                <wp:positionV relativeFrom="page">
                  <wp:posOffset>1152143</wp:posOffset>
                </wp:positionV>
                <wp:extent cx="171907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9071" cy="0"/>
                        </a:xfrm>
                        <a:custGeom>
                          <a:avLst/>
                          <a:pathLst>
                            <a:path w="1719071" h="0">
                              <a:moveTo>
                                <a:pt x="0" y="0"/>
                              </a:moveTo>
                              <a:lnTo>
                                <a:pt x="1719071" y="0"/>
                              </a:lnTo>
                            </a:path>
                          </a:pathLst>
                        </a:custGeom>
                        <a:noFill/>
                        <a:ln w="9143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1880616</wp:posOffset>
                </wp:positionH>
                <wp:positionV relativeFrom="page">
                  <wp:posOffset>1341119</wp:posOffset>
                </wp:positionV>
                <wp:extent cx="7528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5" cy="0"/>
                        </a:xfrm>
                        <a:custGeom>
                          <a:avLst/>
                          <a:pathLst>
                            <a:path w="752855" h="0">
                              <a:moveTo>
                                <a:pt x="0" y="0"/>
                              </a:moveTo>
                              <a:lnTo>
                                <a:pt x="752855" y="0"/>
                              </a:lnTo>
                            </a:path>
                          </a:pathLst>
                        </a:custGeom>
                        <a:noFill/>
                        <a:ln w="9143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9" w:right="239" w:hanging="1199"/>
        <w:spacing w:before="0" w:after="0" w:line="27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UEXXH+.VnTime" w:hAnsi="UEXXH+.VnTime" w:eastAsia="UEXXH+.VnTime" w:cs="UEXXH+.VnTime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UEXXH+.VnTime" w:hAnsi="UEXXH+.VnTime" w:eastAsia="UEXXH+.VnTime" w:cs="UEXXH+.VnTime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023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3" w:right="850" w:bottom="0" w:left="1701" w:header="0" w:footer="0" w:gutter="0"/>
          <w:pgNumType w:fmt="decimal"/>
          <w:cols w:equalWidth="0" w:space="708" w:num="2" w:sep="0">
            <w:col w:w="3342" w:space="548"/>
            <w:col w:w="57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68" w:right="1202" w:hanging="225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8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5" w:right="362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u w:val="single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5" w:right="1013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10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418" w:right="408" w:firstLine="67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VFEIB+.VnTime" w:hAnsi="VFEIB+.VnTime" w:eastAsia="VFEIB+.VnTime" w:cs="VFEIB+.VnTime"/>
          <w:i w:val="0"/>
          <w:iCs w:val="0"/>
          <w:w w:val="102"/>
          <w:sz w:val="26"/>
          <w:szCs w:val="26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743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8" w:firstLine="676"/>
        <w:spacing w:before="29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16/3/2017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9" w:firstLine="743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7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UMKAR+.VnTime" w:hAnsi="UMKAR+.VnTime" w:eastAsia="UMKAR+.VnTime" w:cs="UMKAR+.VnTime"/>
          <w:i w:val="0"/>
          <w:iCs w:val="0"/>
          <w:w w:val="102"/>
          <w:sz w:val="26"/>
          <w:szCs w:val="26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53" w:firstLine="676"/>
        <w:spacing w:before="0" w:after="0" w:line="270" w:lineRule="auto"/>
        <w:widowControl w:val="0"/>
      </w:pPr>
      <w:bookmarkStart w:name="_page_3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VFEIB+.VnTime" w:hAnsi="VFEIB+.VnTime" w:eastAsia="VFEIB+.VnTime" w:cs="VFEIB+.VnTime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VFEIB+.VnTime" w:hAnsi="VFEIB+.VnTime" w:eastAsia="VFEIB+.VnTime" w:cs="VFEIB+.VnTime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VFEIB+.VnTime" w:hAnsi="VFEIB+.VnTime" w:eastAsia="VFEIB+.VnTime" w:cs="VFEIB+.VnTime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VFEIB+.VnTime" w:hAnsi="VFEIB+.VnTime" w:eastAsia="VFEIB+.VnTime" w:cs="VFEIB+.VnTime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7" w:firstLine="67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109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DCCTS+.VnTime" w:hAnsi="DCCTS+.VnTime" w:eastAsia="DCCTS+.VnTime" w:cs="DCCTS+.VnTime"/>
          <w:i w:val="1"/>
          <w:iCs w:val="1"/>
          <w:w w:val="103"/>
          <w:sz w:val="22"/>
          <w:szCs w:val="22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7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3" w:right="850" w:bottom="0" w:left="1701" w:header="0" w:footer="0" w:gutter="0"/>
          <w:pgNumType w:fmt="decimal"/>
          <w:cols w:equalWidth="0" w:space="708" w:num="2" w:sep="0">
            <w:col w:w="3736" w:space="2790"/>
            <w:col w:w="31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UMKAR+.VnTime" w:hAnsi="UMKAR+.VnTime" w:eastAsia="UMKAR+.VnTime" w:cs="UMKAR+.VnTime"/>
          <w:i w:val="0"/>
          <w:iCs w:val="0"/>
          <w:w w:val="102"/>
          <w:sz w:val="26"/>
          <w:szCs w:val="26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QLMRS+.VnTime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f8c2f5b71d2045a3" w:fontKey="{F597A060-5A45-4CC7-ADE3-5B212EFF5495}"/>
  </w:font>
  <w:font w:name="UMKAR+.VnTime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41c2dd05b8924ee5" w:fontKey="{2023FC59-89A5-4AE8-A7B0-072CCA40FD5E}"/>
  </w:font>
  <w:font w:name="YHONC+.VnTime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70138bf784124e06" w:fontKey="{9A0D5FEC-8387-422A-92A2-B12C2DFD4D28}"/>
  </w:font>
  <w:font w:name="DCCTS+.VnTime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e07a8297d9a144a2" w:fontKey="{C525377D-BED7-4890-AB0D-EBB674971016}"/>
  </w:font>
  <w:font w:name="UEXXH+.VnTime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Italic r:id="Rcad5c43265ff4610" w:fontKey="{890AAA81-1041-4ECD-8ADF-9F0D010E018E}"/>
  </w:font>
  <w:font w:name="VFEIB+.VnTime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1b2c3301fdeb48ce" w:fontKey="{8771F133-DA72-4381-9FED-105A66BCF756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c0dc3cfc014c35" /><Relationship Type="http://schemas.openxmlformats.org/officeDocument/2006/relationships/styles" Target="styles.xml" Id="R0467a84bf9414f2a" /><Relationship Type="http://schemas.openxmlformats.org/officeDocument/2006/relationships/fontTable" Target="fontTable.xml" Id="R34fb1b345e8a4f85" /><Relationship Type="http://schemas.openxmlformats.org/officeDocument/2006/relationships/settings" Target="settings.xml" Id="R8db2ae335ada4e68" /><Relationship Type="http://schemas.openxmlformats.org/officeDocument/2006/relationships/webSettings" Target="webSettings.xml" Id="R5c94f70516894ee7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f8c2f5b71d2045a3" /><Relationship Type="http://schemas.openxmlformats.org/officeDocument/2006/relationships/font" Target="/word/fonts/font2.odttf" Id="R41c2dd05b8924ee5" /><Relationship Type="http://schemas.openxmlformats.org/officeDocument/2006/relationships/font" Target="/word/fonts/font3.odttf" Id="R70138bf784124e06" /><Relationship Type="http://schemas.openxmlformats.org/officeDocument/2006/relationships/font" Target="/word/fonts/font4.odttf" Id="Re07a8297d9a144a2" /><Relationship Type="http://schemas.openxmlformats.org/officeDocument/2006/relationships/font" Target="/word/fonts/font5.odttf" Id="Rcad5c43265ff4610" /><Relationship Type="http://schemas.openxmlformats.org/officeDocument/2006/relationships/font" Target="/word/fonts/font6.odttf" Id="R1b2c3301fdeb48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