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0"/>
        <w:gridCol w:w="6326"/>
      </w:tblGrid>
      <w:tr w:rsidR="005329BD" w:rsidRPr="00BD629D" w:rsidTr="002F2385">
        <w:trPr>
          <w:trHeight w:val="2462"/>
        </w:trPr>
        <w:tc>
          <w:tcPr>
            <w:tcW w:w="3930" w:type="dxa"/>
          </w:tcPr>
          <w:p w:rsidR="005329BD" w:rsidRPr="00BD629D" w:rsidRDefault="005329BD" w:rsidP="005329BD">
            <w:pPr>
              <w:pStyle w:val="Vnbnnidung0"/>
              <w:tabs>
                <w:tab w:val="left" w:pos="5405"/>
              </w:tabs>
              <w:spacing w:after="120" w:line="240" w:lineRule="auto"/>
              <w:ind w:firstLine="0"/>
              <w:jc w:val="center"/>
              <w:rPr>
                <w:b/>
                <w:bCs/>
                <w:sz w:val="26"/>
                <w:szCs w:val="26"/>
              </w:rPr>
            </w:pPr>
            <w:bookmarkStart w:id="0" w:name="bookmark0"/>
            <w:bookmarkStart w:id="1" w:name="bookmark1"/>
            <w:bookmarkStart w:id="2" w:name="bookmark2"/>
            <w:r w:rsidRPr="00BD629D">
              <w:rPr>
                <w:b/>
                <w:bCs/>
                <w:color w:val="000000"/>
                <w:sz w:val="26"/>
                <w:szCs w:val="26"/>
              </w:rPr>
              <w:t xml:space="preserve">TÒA ÁN NHÂN DÂN </w:t>
            </w:r>
            <w:r w:rsidRPr="00BD629D">
              <w:rPr>
                <w:b/>
                <w:bCs/>
                <w:sz w:val="26"/>
                <w:szCs w:val="26"/>
              </w:rPr>
              <w:br/>
            </w:r>
            <w:r w:rsidR="0046339B" w:rsidRPr="00BD629D">
              <w:rPr>
                <w:b/>
                <w:bCs/>
                <w:sz w:val="26"/>
                <w:szCs w:val="26"/>
              </w:rPr>
              <w:t xml:space="preserve">HUYỆN </w:t>
            </w:r>
            <w:r w:rsidR="00BD629D" w:rsidRPr="00BD629D">
              <w:rPr>
                <w:b/>
                <w:bCs/>
                <w:sz w:val="26"/>
                <w:szCs w:val="26"/>
              </w:rPr>
              <w:t>BẾN LỨC</w:t>
            </w:r>
          </w:p>
          <w:p w:rsidR="002F2385" w:rsidRPr="00BD629D" w:rsidRDefault="002F2385" w:rsidP="005329BD">
            <w:pPr>
              <w:pStyle w:val="Vnbnnidung0"/>
              <w:tabs>
                <w:tab w:val="left" w:pos="5405"/>
              </w:tabs>
              <w:spacing w:after="120" w:line="240" w:lineRule="auto"/>
              <w:ind w:firstLine="0"/>
              <w:jc w:val="center"/>
              <w:rPr>
                <w:b/>
                <w:bCs/>
                <w:sz w:val="26"/>
                <w:szCs w:val="26"/>
              </w:rPr>
            </w:pPr>
            <w:r w:rsidRPr="00BD629D">
              <w:rPr>
                <w:b/>
                <w:bCs/>
                <w:sz w:val="26"/>
                <w:szCs w:val="26"/>
              </w:rPr>
              <w:t xml:space="preserve">TỈNH </w:t>
            </w:r>
            <w:r w:rsidR="00BD629D" w:rsidRPr="00BD629D">
              <w:rPr>
                <w:b/>
                <w:bCs/>
                <w:sz w:val="26"/>
                <w:szCs w:val="26"/>
              </w:rPr>
              <w:t>LONG AN</w:t>
            </w:r>
          </w:p>
          <w:p w:rsidR="009C618F" w:rsidRPr="00BD629D" w:rsidRDefault="009C618F" w:rsidP="005329BD">
            <w:pPr>
              <w:pStyle w:val="Vnbnnidung0"/>
              <w:tabs>
                <w:tab w:val="left" w:pos="5405"/>
              </w:tabs>
              <w:spacing w:after="120" w:line="240" w:lineRule="auto"/>
              <w:ind w:firstLine="0"/>
              <w:jc w:val="center"/>
              <w:rPr>
                <w:b/>
                <w:bCs/>
                <w:sz w:val="26"/>
                <w:szCs w:val="26"/>
              </w:rPr>
            </w:pPr>
            <w:r w:rsidRPr="00BD629D">
              <w:rPr>
                <w:b/>
                <w:bCs/>
                <w:sz w:val="26"/>
                <w:szCs w:val="26"/>
              </w:rPr>
              <w:t>------</w:t>
            </w:r>
          </w:p>
          <w:p w:rsidR="005329BD" w:rsidRPr="00BD629D" w:rsidRDefault="002F2385" w:rsidP="00621A4A">
            <w:pPr>
              <w:pStyle w:val="Vnbnnidung0"/>
              <w:spacing w:line="240" w:lineRule="auto"/>
              <w:ind w:firstLine="0"/>
              <w:jc w:val="center"/>
              <w:rPr>
                <w:sz w:val="26"/>
                <w:szCs w:val="26"/>
              </w:rPr>
            </w:pPr>
            <w:r w:rsidRPr="00BD629D">
              <w:rPr>
                <w:color w:val="000000"/>
                <w:sz w:val="26"/>
                <w:szCs w:val="26"/>
              </w:rPr>
              <w:t>S</w:t>
            </w:r>
            <w:r w:rsidR="005329BD" w:rsidRPr="00BD629D">
              <w:rPr>
                <w:color w:val="000000"/>
                <w:sz w:val="26"/>
                <w:szCs w:val="26"/>
              </w:rPr>
              <w:t xml:space="preserve">ố: </w:t>
            </w:r>
            <w:r w:rsidR="0046339B" w:rsidRPr="00BD629D">
              <w:rPr>
                <w:color w:val="000000"/>
                <w:sz w:val="26"/>
                <w:szCs w:val="26"/>
              </w:rPr>
              <w:t xml:space="preserve">: </w:t>
            </w:r>
            <w:r w:rsidR="00BD629D" w:rsidRPr="00BD629D">
              <w:rPr>
                <w:color w:val="000000"/>
                <w:sz w:val="26"/>
                <w:szCs w:val="26"/>
              </w:rPr>
              <w:t>113/2024/QĐST-HNGĐ</w:t>
            </w:r>
          </w:p>
        </w:tc>
        <w:tc>
          <w:tcPr>
            <w:tcW w:w="6326" w:type="dxa"/>
          </w:tcPr>
          <w:p w:rsidR="005329BD" w:rsidRPr="00BD629D" w:rsidRDefault="005329BD" w:rsidP="005329BD">
            <w:pPr>
              <w:pStyle w:val="Vnbnnidung0"/>
              <w:tabs>
                <w:tab w:val="left" w:pos="5405"/>
              </w:tabs>
              <w:spacing w:after="120" w:line="240" w:lineRule="auto"/>
              <w:ind w:firstLine="0"/>
              <w:rPr>
                <w:b/>
                <w:bCs/>
                <w:sz w:val="26"/>
                <w:szCs w:val="26"/>
              </w:rPr>
            </w:pPr>
            <w:r w:rsidRPr="00BD629D">
              <w:rPr>
                <w:b/>
                <w:bCs/>
                <w:color w:val="000000"/>
                <w:sz w:val="26"/>
                <w:szCs w:val="26"/>
              </w:rPr>
              <w:t>CỘNG HÒA XÃ HỘI CHỦ NGHĨA VIỆT NAM</w:t>
            </w:r>
          </w:p>
          <w:p w:rsidR="005329BD" w:rsidRPr="00BD629D" w:rsidRDefault="005329BD" w:rsidP="005329BD">
            <w:pPr>
              <w:jc w:val="center"/>
              <w:rPr>
                <w:rFonts w:ascii="Times New Roman" w:hAnsi="Times New Roman" w:cs="Times New Roman"/>
                <w:b/>
                <w:bCs/>
                <w:color w:val="000000"/>
                <w:sz w:val="26"/>
                <w:szCs w:val="26"/>
              </w:rPr>
            </w:pPr>
            <w:r w:rsidRPr="00BD629D">
              <w:rPr>
                <w:rFonts w:ascii="Times New Roman" w:hAnsi="Times New Roman" w:cs="Times New Roman"/>
                <w:b/>
                <w:bCs/>
                <w:color w:val="000000"/>
                <w:sz w:val="26"/>
                <w:szCs w:val="26"/>
              </w:rPr>
              <w:t>Độc lập - Tự do - Hạnh phúc</w:t>
            </w:r>
          </w:p>
          <w:p w:rsidR="009C618F" w:rsidRPr="00BD629D" w:rsidRDefault="009C618F" w:rsidP="005329BD">
            <w:pPr>
              <w:jc w:val="center"/>
              <w:rPr>
                <w:rFonts w:ascii="Times New Roman" w:hAnsi="Times New Roman" w:cs="Times New Roman"/>
                <w:b/>
                <w:bCs/>
                <w:color w:val="000000"/>
                <w:sz w:val="26"/>
                <w:szCs w:val="26"/>
              </w:rPr>
            </w:pPr>
            <w:r w:rsidRPr="00BD629D">
              <w:rPr>
                <w:rFonts w:ascii="Times New Roman" w:hAnsi="Times New Roman" w:cs="Times New Roman"/>
                <w:b/>
                <w:bCs/>
                <w:color w:val="000000"/>
                <w:sz w:val="26"/>
                <w:szCs w:val="26"/>
              </w:rPr>
              <w:t>-----------</w:t>
            </w:r>
          </w:p>
          <w:p w:rsidR="002F2385" w:rsidRPr="00BD629D" w:rsidRDefault="00BD629D" w:rsidP="00E17A5F">
            <w:pPr>
              <w:pStyle w:val="Vnbnnidung0"/>
              <w:spacing w:after="920" w:line="240" w:lineRule="auto"/>
              <w:ind w:firstLine="0"/>
              <w:jc w:val="right"/>
              <w:rPr>
                <w:sz w:val="26"/>
                <w:szCs w:val="26"/>
              </w:rPr>
            </w:pPr>
            <w:r w:rsidRPr="00BD629D">
              <w:rPr>
                <w:i/>
                <w:iCs/>
                <w:color w:val="000000"/>
                <w:sz w:val="26"/>
                <w:szCs w:val="26"/>
              </w:rPr>
              <w:t>Bến Lức</w:t>
            </w:r>
            <w:r w:rsidR="0087267E" w:rsidRPr="00BD629D">
              <w:rPr>
                <w:i/>
                <w:iCs/>
                <w:color w:val="000000"/>
                <w:sz w:val="26"/>
                <w:szCs w:val="26"/>
              </w:rPr>
              <w:t xml:space="preserve">, </w:t>
            </w:r>
            <w:r w:rsidR="0087267E" w:rsidRPr="00BD629D">
              <w:rPr>
                <w:i/>
                <w:iCs/>
                <w:color w:val="000000"/>
                <w:sz w:val="26"/>
                <w:szCs w:val="26"/>
              </w:rPr>
              <w:t>ngày 27 tháng 6 năm 2024</w:t>
            </w:r>
          </w:p>
        </w:tc>
      </w:tr>
    </w:tbl>
    <w:bookmarkEnd w:id="0"/>
    <w:bookmarkEnd w:id="1"/>
    <w:bookmarkEnd w:id="2"/>
    <w:p w:rsidR="00BD629D" w:rsidRPr="009644E2" w:rsidRDefault="00343165" w:rsidP="009644E2">
      <w:pPr>
        <w:jc w:val="center"/>
        <w:rPr>
          <w:rFonts w:ascii="Times New Roman" w:hAnsi="Times New Roman" w:cs="Times New Roman"/>
          <w:b/>
          <w:bCs/>
          <w:sz w:val="26"/>
          <w:szCs w:val="26"/>
        </w:rPr>
      </w:pPr>
      <w:r w:rsidRPr="00BD629D">
        <w:rPr>
          <w:rFonts w:ascii="Times New Roman" w:hAnsi="Times New Roman" w:cs="Times New Roman"/>
          <w:b/>
          <w:bCs/>
          <w:color w:val="000000"/>
          <w:sz w:val="26"/>
          <w:szCs w:val="26"/>
        </w:rPr>
        <w:t>QUYẾT ĐỊNH</w:t>
      </w:r>
      <w:r w:rsidRPr="00BD629D">
        <w:rPr>
          <w:rFonts w:ascii="Times New Roman" w:hAnsi="Times New Roman" w:cs="Times New Roman"/>
          <w:b/>
          <w:bCs/>
          <w:color w:val="000000"/>
          <w:sz w:val="26"/>
          <w:szCs w:val="26"/>
        </w:rPr>
        <w:br/>
      </w:r>
      <w:r w:rsidRPr="00BD629D">
        <w:rPr>
          <w:rFonts w:ascii="Times New Roman" w:hAnsi="Times New Roman" w:cs="Times New Roman"/>
          <w:b/>
          <w:bCs/>
          <w:sz w:val="26"/>
          <w:szCs w:val="26"/>
        </w:rPr>
        <w:t>CÔNG NHẬN SỰ THỎA THUẬN CỦA CÁC ĐƯƠNG SỰ</w:t>
      </w:r>
      <w:r w:rsidR="009644E2">
        <w:rPr>
          <w:rFonts w:ascii="Times New Roman" w:hAnsi="Times New Roman" w:cs="Times New Roman"/>
          <w:b/>
          <w:bCs/>
          <w:sz w:val="26"/>
          <w:szCs w:val="26"/>
        </w:rPr>
        <w:br/>
      </w:r>
      <w:r w:rsidR="00BD629D" w:rsidRPr="00BD629D">
        <w:rPr>
          <w:rFonts w:ascii="Times New Roman" w:hAnsi="Times New Roman" w:cs="Times New Roman"/>
          <w:b/>
          <w:bCs/>
          <w:color w:val="000000"/>
          <w:sz w:val="26"/>
          <w:szCs w:val="26"/>
        </w:rPr>
        <w:t>TÒA ÁN NHÂN DÂN HUYỆN B</w:t>
      </w:r>
      <w:r w:rsidR="00300291">
        <w:rPr>
          <w:rFonts w:ascii="Times New Roman" w:hAnsi="Times New Roman" w:cs="Times New Roman"/>
          <w:b/>
          <w:bCs/>
          <w:color w:val="000000"/>
          <w:sz w:val="26"/>
          <w:szCs w:val="26"/>
        </w:rPr>
        <w:t>Ế</w:t>
      </w:r>
      <w:r w:rsidR="00BD629D" w:rsidRPr="00BD629D">
        <w:rPr>
          <w:rFonts w:ascii="Times New Roman" w:hAnsi="Times New Roman" w:cs="Times New Roman"/>
          <w:b/>
          <w:bCs/>
          <w:color w:val="000000"/>
          <w:sz w:val="26"/>
          <w:szCs w:val="26"/>
        </w:rPr>
        <w:t>N LỨC- TỈNH LONG AN</w:t>
      </w:r>
    </w:p>
    <w:p w:rsidR="00BD629D" w:rsidRPr="00BD629D" w:rsidRDefault="00BD629D" w:rsidP="00343165">
      <w:pPr>
        <w:jc w:val="center"/>
        <w:rPr>
          <w:rFonts w:ascii="Times New Roman" w:hAnsi="Times New Roman" w:cs="Times New Roman"/>
          <w:b/>
          <w:bCs/>
          <w:sz w:val="26"/>
          <w:szCs w:val="26"/>
        </w:rPr>
      </w:pPr>
    </w:p>
    <w:p w:rsidR="00BD629D" w:rsidRPr="006F532E" w:rsidRDefault="00BD629D" w:rsidP="006F532E">
      <w:pPr>
        <w:ind w:firstLine="720"/>
        <w:rPr>
          <w:rFonts w:ascii="Times New Roman" w:hAnsi="Times New Roman" w:cs="Times New Roman"/>
          <w:b/>
          <w:bCs/>
          <w:sz w:val="26"/>
          <w:szCs w:val="26"/>
        </w:rPr>
      </w:pPr>
      <w:r w:rsidRPr="006F532E">
        <w:rPr>
          <w:rFonts w:ascii="Times New Roman" w:hAnsi="Times New Roman" w:cs="Times New Roman"/>
          <w:b/>
          <w:bCs/>
          <w:sz w:val="26"/>
          <w:szCs w:val="26"/>
        </w:rPr>
        <w:t>V</w:t>
      </w:r>
      <w:r w:rsidR="006F532E" w:rsidRPr="006F532E">
        <w:rPr>
          <w:rFonts w:ascii="Times New Roman" w:hAnsi="Times New Roman" w:cs="Times New Roman"/>
          <w:b/>
          <w:bCs/>
          <w:sz w:val="26"/>
          <w:szCs w:val="26"/>
        </w:rPr>
        <w:t>ới</w:t>
      </w:r>
      <w:r w:rsidRPr="006F532E">
        <w:rPr>
          <w:rFonts w:ascii="Times New Roman" w:hAnsi="Times New Roman" w:cs="Times New Roman"/>
          <w:b/>
          <w:bCs/>
          <w:sz w:val="26"/>
          <w:szCs w:val="26"/>
        </w:rPr>
        <w:t xml:space="preserve"> Hội đồng xét xử sơ thẩm gồm có:</w:t>
      </w:r>
    </w:p>
    <w:p w:rsidR="00BD629D" w:rsidRPr="00CB135A" w:rsidRDefault="00BD629D" w:rsidP="006F532E">
      <w:pPr>
        <w:ind w:firstLine="720"/>
        <w:rPr>
          <w:rFonts w:ascii="Times New Roman" w:hAnsi="Times New Roman" w:cs="Times New Roman"/>
          <w:sz w:val="26"/>
          <w:szCs w:val="26"/>
        </w:rPr>
      </w:pPr>
      <w:r w:rsidRPr="00CB135A">
        <w:rPr>
          <w:rFonts w:ascii="Times New Roman" w:hAnsi="Times New Roman" w:cs="Times New Roman"/>
          <w:sz w:val="26"/>
          <w:szCs w:val="26"/>
        </w:rPr>
        <w:t>Thẩm phán - Chủ tọa phiên toà: Bà Nguyễn Thị Lệ Thu</w:t>
      </w:r>
    </w:p>
    <w:p w:rsidR="00BD629D" w:rsidRPr="00CB135A" w:rsidRDefault="00BD629D" w:rsidP="006F532E">
      <w:pPr>
        <w:ind w:firstLine="720"/>
        <w:rPr>
          <w:rFonts w:ascii="Times New Roman" w:hAnsi="Times New Roman" w:cs="Times New Roman"/>
          <w:sz w:val="26"/>
          <w:szCs w:val="26"/>
        </w:rPr>
      </w:pPr>
      <w:r w:rsidRPr="00CB135A">
        <w:rPr>
          <w:rFonts w:ascii="Times New Roman" w:hAnsi="Times New Roman" w:cs="Times New Roman"/>
          <w:sz w:val="26"/>
          <w:szCs w:val="26"/>
        </w:rPr>
        <w:t>Các Hội thẩm nhân dân:</w:t>
      </w:r>
    </w:p>
    <w:p w:rsidR="00BD629D" w:rsidRPr="00CB135A" w:rsidRDefault="006F532E" w:rsidP="006F532E">
      <w:pPr>
        <w:ind w:firstLine="720"/>
        <w:rPr>
          <w:rFonts w:ascii="Times New Roman" w:hAnsi="Times New Roman" w:cs="Times New Roman"/>
          <w:sz w:val="26"/>
          <w:szCs w:val="26"/>
        </w:rPr>
      </w:pPr>
      <w:r>
        <w:rPr>
          <w:rFonts w:ascii="Times New Roman" w:hAnsi="Times New Roman" w:cs="Times New Roman"/>
          <w:sz w:val="26"/>
          <w:szCs w:val="26"/>
        </w:rPr>
        <w:t xml:space="preserve">1. </w:t>
      </w:r>
      <w:r w:rsidR="00BD629D" w:rsidRPr="00CB135A">
        <w:rPr>
          <w:rFonts w:ascii="Times New Roman" w:hAnsi="Times New Roman" w:cs="Times New Roman"/>
          <w:sz w:val="26"/>
          <w:szCs w:val="26"/>
        </w:rPr>
        <w:t>Ông Phạm Văn Tám</w:t>
      </w:r>
    </w:p>
    <w:p w:rsidR="00BD629D" w:rsidRPr="00CB135A" w:rsidRDefault="006F532E" w:rsidP="006F532E">
      <w:pPr>
        <w:ind w:firstLine="720"/>
        <w:rPr>
          <w:rFonts w:ascii="Times New Roman" w:hAnsi="Times New Roman" w:cs="Times New Roman"/>
          <w:sz w:val="26"/>
          <w:szCs w:val="26"/>
        </w:rPr>
      </w:pPr>
      <w:r>
        <w:rPr>
          <w:rFonts w:ascii="Times New Roman" w:hAnsi="Times New Roman" w:cs="Times New Roman"/>
          <w:sz w:val="26"/>
          <w:szCs w:val="26"/>
        </w:rPr>
        <w:t xml:space="preserve">2. </w:t>
      </w:r>
      <w:r w:rsidR="00BD629D" w:rsidRPr="00CB135A">
        <w:rPr>
          <w:rFonts w:ascii="Times New Roman" w:hAnsi="Times New Roman" w:cs="Times New Roman"/>
          <w:sz w:val="26"/>
          <w:szCs w:val="26"/>
        </w:rPr>
        <w:t>Ông Nguyễn Ngọc Ẩn</w:t>
      </w:r>
    </w:p>
    <w:p w:rsidR="00BD629D" w:rsidRPr="00CB135A" w:rsidRDefault="00BD629D" w:rsidP="006F532E">
      <w:pPr>
        <w:ind w:firstLine="720"/>
        <w:rPr>
          <w:rFonts w:ascii="Times New Roman" w:hAnsi="Times New Roman" w:cs="Times New Roman"/>
          <w:sz w:val="26"/>
          <w:szCs w:val="26"/>
        </w:rPr>
      </w:pPr>
      <w:r w:rsidRPr="006F532E">
        <w:rPr>
          <w:rFonts w:ascii="Times New Roman" w:hAnsi="Times New Roman" w:cs="Times New Roman"/>
          <w:b/>
          <w:bCs/>
          <w:i/>
          <w:iCs/>
          <w:sz w:val="26"/>
          <w:szCs w:val="26"/>
        </w:rPr>
        <w:t>Thư ký phiên tòa</w:t>
      </w:r>
      <w:r w:rsidR="006F532E">
        <w:rPr>
          <w:rFonts w:ascii="Times New Roman" w:hAnsi="Times New Roman" w:cs="Times New Roman"/>
          <w:b/>
          <w:bCs/>
          <w:i/>
          <w:iCs/>
          <w:sz w:val="26"/>
          <w:szCs w:val="26"/>
        </w:rPr>
        <w:t xml:space="preserve">: </w:t>
      </w:r>
      <w:r w:rsidRPr="00CB135A">
        <w:rPr>
          <w:rFonts w:ascii="Times New Roman" w:hAnsi="Times New Roman" w:cs="Times New Roman"/>
          <w:sz w:val="26"/>
          <w:szCs w:val="26"/>
        </w:rPr>
        <w:t>Ông Lê Phước Long - Thư ký Toà án nhân dân huyện Bến Lức.</w:t>
      </w:r>
    </w:p>
    <w:p w:rsidR="00BD629D" w:rsidRPr="00CB135A" w:rsidRDefault="00BD629D" w:rsidP="003310EC">
      <w:pPr>
        <w:ind w:firstLine="720"/>
        <w:rPr>
          <w:rFonts w:ascii="Times New Roman" w:hAnsi="Times New Roman" w:cs="Times New Roman"/>
          <w:sz w:val="26"/>
          <w:szCs w:val="26"/>
        </w:rPr>
      </w:pPr>
      <w:r w:rsidRPr="00CB135A">
        <w:rPr>
          <w:rFonts w:ascii="Times New Roman" w:hAnsi="Times New Roman" w:cs="Times New Roman"/>
          <w:sz w:val="26"/>
          <w:szCs w:val="26"/>
        </w:rPr>
        <w:t>Căn cứ vào các điều 212, 213, 235 và 246 của Bộ luật tố tụng dân sự;</w:t>
      </w:r>
    </w:p>
    <w:p w:rsidR="00BD629D" w:rsidRPr="00CB135A" w:rsidRDefault="00BD629D" w:rsidP="003310EC">
      <w:pPr>
        <w:ind w:firstLine="720"/>
        <w:rPr>
          <w:rFonts w:ascii="Times New Roman" w:hAnsi="Times New Roman" w:cs="Times New Roman"/>
          <w:sz w:val="26"/>
          <w:szCs w:val="26"/>
        </w:rPr>
      </w:pPr>
      <w:r w:rsidRPr="00CB135A">
        <w:rPr>
          <w:rFonts w:ascii="Times New Roman" w:hAnsi="Times New Roman" w:cs="Times New Roman"/>
          <w:sz w:val="26"/>
          <w:szCs w:val="26"/>
        </w:rPr>
        <w:t>Căn cứ hồ sơ vụ án hôn nhân gia đình thụ lý số: 198/2024/TLST-HNGD ngày 03 tháng 6 năm 2024.</w:t>
      </w:r>
    </w:p>
    <w:p w:rsidR="00BD629D" w:rsidRPr="006F532E" w:rsidRDefault="00BD629D" w:rsidP="006F532E">
      <w:pPr>
        <w:jc w:val="center"/>
        <w:rPr>
          <w:rFonts w:ascii="Times New Roman" w:hAnsi="Times New Roman" w:cs="Times New Roman"/>
          <w:b/>
          <w:bCs/>
          <w:sz w:val="26"/>
          <w:szCs w:val="26"/>
        </w:rPr>
      </w:pPr>
      <w:r w:rsidRPr="006F532E">
        <w:rPr>
          <w:rFonts w:ascii="Times New Roman" w:hAnsi="Times New Roman" w:cs="Times New Roman"/>
          <w:b/>
          <w:bCs/>
          <w:sz w:val="26"/>
          <w:szCs w:val="26"/>
        </w:rPr>
        <w:t>XÉT THẤY:</w:t>
      </w:r>
    </w:p>
    <w:p w:rsidR="00BD629D" w:rsidRPr="00CB135A" w:rsidRDefault="00BD629D" w:rsidP="003310EC">
      <w:pPr>
        <w:ind w:firstLine="720"/>
        <w:rPr>
          <w:rFonts w:ascii="Times New Roman" w:hAnsi="Times New Roman" w:cs="Times New Roman"/>
          <w:sz w:val="26"/>
          <w:szCs w:val="26"/>
        </w:rPr>
      </w:pPr>
      <w:r w:rsidRPr="00CB135A">
        <w:rPr>
          <w:rFonts w:ascii="Times New Roman" w:hAnsi="Times New Roman" w:cs="Times New Roman"/>
          <w:sz w:val="26"/>
          <w:szCs w:val="26"/>
        </w:rPr>
        <w:t>Tại phiên tòa các đương sự thỏa thuận được với nhau về việc giải quyết vụ án và thỏa thuận của các đương sự là tự nguyện, không vi phạm điều cấm của luật và không trái đạo đức xã hội.</w:t>
      </w:r>
    </w:p>
    <w:p w:rsidR="00BD629D" w:rsidRPr="006F532E" w:rsidRDefault="00BD629D" w:rsidP="006F532E">
      <w:pPr>
        <w:jc w:val="center"/>
        <w:rPr>
          <w:rFonts w:ascii="Times New Roman" w:hAnsi="Times New Roman" w:cs="Times New Roman"/>
          <w:b/>
          <w:bCs/>
          <w:sz w:val="26"/>
          <w:szCs w:val="26"/>
        </w:rPr>
      </w:pPr>
      <w:r w:rsidRPr="006F532E">
        <w:rPr>
          <w:rFonts w:ascii="Times New Roman" w:hAnsi="Times New Roman" w:cs="Times New Roman"/>
          <w:b/>
          <w:bCs/>
          <w:sz w:val="26"/>
          <w:szCs w:val="26"/>
        </w:rPr>
        <w:t>QUYẾT ĐỊNH:</w:t>
      </w:r>
    </w:p>
    <w:p w:rsidR="00BD629D" w:rsidRPr="00CB135A" w:rsidRDefault="003310EC" w:rsidP="003310EC">
      <w:pPr>
        <w:ind w:firstLine="720"/>
        <w:rPr>
          <w:rFonts w:ascii="Times New Roman" w:hAnsi="Times New Roman" w:cs="Times New Roman"/>
          <w:sz w:val="26"/>
          <w:szCs w:val="26"/>
        </w:rPr>
      </w:pPr>
      <w:r w:rsidRPr="003310EC">
        <w:rPr>
          <w:rFonts w:ascii="Times New Roman" w:hAnsi="Times New Roman" w:cs="Times New Roman"/>
          <w:b/>
          <w:bCs/>
          <w:sz w:val="26"/>
          <w:szCs w:val="26"/>
        </w:rPr>
        <w:t>1.</w:t>
      </w:r>
      <w:r>
        <w:rPr>
          <w:rFonts w:ascii="Times New Roman" w:hAnsi="Times New Roman" w:cs="Times New Roman"/>
          <w:sz w:val="26"/>
          <w:szCs w:val="26"/>
        </w:rPr>
        <w:t xml:space="preserve"> </w:t>
      </w:r>
      <w:r w:rsidR="00BD629D" w:rsidRPr="00CB135A">
        <w:rPr>
          <w:rFonts w:ascii="Times New Roman" w:hAnsi="Times New Roman" w:cs="Times New Roman"/>
          <w:sz w:val="26"/>
          <w:szCs w:val="26"/>
        </w:rPr>
        <w:t>Công nhận sự thoả thuận của các đương sự:</w:t>
      </w:r>
    </w:p>
    <w:p w:rsidR="00BD629D" w:rsidRPr="00CB135A" w:rsidRDefault="00BD629D" w:rsidP="003310EC">
      <w:pPr>
        <w:ind w:firstLine="720"/>
        <w:rPr>
          <w:rFonts w:ascii="Times New Roman" w:hAnsi="Times New Roman" w:cs="Times New Roman"/>
          <w:sz w:val="26"/>
          <w:szCs w:val="26"/>
        </w:rPr>
      </w:pPr>
      <w:r w:rsidRPr="003310EC">
        <w:rPr>
          <w:rFonts w:ascii="Times New Roman" w:hAnsi="Times New Roman" w:cs="Times New Roman"/>
          <w:i/>
          <w:iCs/>
          <w:sz w:val="26"/>
          <w:szCs w:val="26"/>
        </w:rPr>
        <w:t>Nguyên đơn:</w:t>
      </w:r>
      <w:r w:rsidRPr="00CB135A">
        <w:rPr>
          <w:rFonts w:ascii="Times New Roman" w:hAnsi="Times New Roman" w:cs="Times New Roman"/>
          <w:sz w:val="26"/>
          <w:szCs w:val="26"/>
        </w:rPr>
        <w:t xml:space="preserve"> Bà Phạm Thị Kim N, sinh năm 1982. Địa chỉ: </w:t>
      </w:r>
      <w:r w:rsidR="00E964F8">
        <w:rPr>
          <w:rFonts w:ascii="Times New Roman" w:hAnsi="Times New Roman" w:cs="Times New Roman"/>
          <w:sz w:val="26"/>
          <w:szCs w:val="26"/>
        </w:rPr>
        <w:t>Ấ</w:t>
      </w:r>
      <w:r w:rsidRPr="00CB135A">
        <w:rPr>
          <w:rFonts w:ascii="Times New Roman" w:hAnsi="Times New Roman" w:cs="Times New Roman"/>
          <w:sz w:val="26"/>
          <w:szCs w:val="26"/>
        </w:rPr>
        <w:t>p E, xã A, huyện B, tỉnh Long An.</w:t>
      </w:r>
    </w:p>
    <w:p w:rsidR="00BD629D" w:rsidRPr="00CB135A" w:rsidRDefault="00BD629D" w:rsidP="003310EC">
      <w:pPr>
        <w:ind w:firstLine="720"/>
        <w:rPr>
          <w:rFonts w:ascii="Times New Roman" w:hAnsi="Times New Roman" w:cs="Times New Roman"/>
          <w:sz w:val="26"/>
          <w:szCs w:val="26"/>
        </w:rPr>
      </w:pPr>
      <w:r w:rsidRPr="003310EC">
        <w:rPr>
          <w:rFonts w:ascii="Times New Roman" w:hAnsi="Times New Roman" w:cs="Times New Roman"/>
          <w:i/>
          <w:iCs/>
          <w:sz w:val="26"/>
          <w:szCs w:val="26"/>
        </w:rPr>
        <w:t>Bị đơn:</w:t>
      </w:r>
      <w:r w:rsidRPr="00CB135A">
        <w:rPr>
          <w:rFonts w:ascii="Times New Roman" w:hAnsi="Times New Roman" w:cs="Times New Roman"/>
          <w:sz w:val="26"/>
          <w:szCs w:val="26"/>
        </w:rPr>
        <w:t xml:space="preserve"> Ông Đỗ Nhựt H, sinh năm 1974. Địa chỉ: Khu phố A, thị trấn B, huyện B, tỉnh Long An.</w:t>
      </w:r>
    </w:p>
    <w:p w:rsidR="00BD629D" w:rsidRPr="00CB135A" w:rsidRDefault="003310EC" w:rsidP="003310EC">
      <w:pPr>
        <w:ind w:firstLine="720"/>
        <w:rPr>
          <w:rFonts w:ascii="Times New Roman" w:hAnsi="Times New Roman" w:cs="Times New Roman"/>
          <w:sz w:val="26"/>
          <w:szCs w:val="26"/>
        </w:rPr>
      </w:pPr>
      <w:bookmarkStart w:id="3" w:name="bookmark3"/>
      <w:bookmarkEnd w:id="3"/>
      <w:r w:rsidRPr="003310EC">
        <w:rPr>
          <w:rFonts w:ascii="Times New Roman" w:hAnsi="Times New Roman" w:cs="Times New Roman"/>
          <w:b/>
          <w:bCs/>
          <w:sz w:val="26"/>
          <w:szCs w:val="26"/>
        </w:rPr>
        <w:t>2.</w:t>
      </w:r>
      <w:r>
        <w:rPr>
          <w:rFonts w:ascii="Times New Roman" w:hAnsi="Times New Roman" w:cs="Times New Roman"/>
          <w:sz w:val="26"/>
          <w:szCs w:val="26"/>
        </w:rPr>
        <w:t xml:space="preserve"> </w:t>
      </w:r>
      <w:r w:rsidR="00BD629D" w:rsidRPr="00CB135A">
        <w:rPr>
          <w:rFonts w:ascii="Times New Roman" w:hAnsi="Times New Roman" w:cs="Times New Roman"/>
          <w:sz w:val="26"/>
          <w:szCs w:val="26"/>
        </w:rPr>
        <w:t>Sự thoả thuận của các đương sự cụ thể như sau:</w:t>
      </w:r>
    </w:p>
    <w:p w:rsidR="00BD629D" w:rsidRPr="00CB135A" w:rsidRDefault="003310EC" w:rsidP="003310EC">
      <w:pPr>
        <w:ind w:firstLine="720"/>
        <w:rPr>
          <w:rFonts w:ascii="Times New Roman" w:hAnsi="Times New Roman" w:cs="Times New Roman"/>
          <w:sz w:val="26"/>
          <w:szCs w:val="26"/>
        </w:rPr>
      </w:pPr>
      <w:r>
        <w:rPr>
          <w:rFonts w:ascii="Times New Roman" w:hAnsi="Times New Roman" w:cs="Times New Roman"/>
          <w:sz w:val="26"/>
          <w:szCs w:val="26"/>
        </w:rPr>
        <w:lastRenderedPageBreak/>
        <w:t>V</w:t>
      </w:r>
      <w:r w:rsidR="00BD629D" w:rsidRPr="00CB135A">
        <w:rPr>
          <w:rFonts w:ascii="Times New Roman" w:hAnsi="Times New Roman" w:cs="Times New Roman"/>
          <w:sz w:val="26"/>
          <w:szCs w:val="26"/>
        </w:rPr>
        <w:t>ề hôn nhân: Bà Phạm Thị Kim N và ông Đỗ Nhựt H thuận tình ly hôn.</w:t>
      </w:r>
    </w:p>
    <w:p w:rsidR="00BD629D" w:rsidRPr="00CB135A" w:rsidRDefault="003310EC" w:rsidP="003310EC">
      <w:pPr>
        <w:ind w:firstLine="720"/>
        <w:rPr>
          <w:rFonts w:ascii="Times New Roman" w:hAnsi="Times New Roman" w:cs="Times New Roman"/>
          <w:sz w:val="26"/>
          <w:szCs w:val="26"/>
        </w:rPr>
      </w:pPr>
      <w:r>
        <w:rPr>
          <w:rFonts w:ascii="Times New Roman" w:hAnsi="Times New Roman" w:cs="Times New Roman"/>
          <w:sz w:val="26"/>
          <w:szCs w:val="26"/>
        </w:rPr>
        <w:t>V</w:t>
      </w:r>
      <w:r w:rsidR="00BD629D" w:rsidRPr="00CB135A">
        <w:rPr>
          <w:rFonts w:ascii="Times New Roman" w:hAnsi="Times New Roman" w:cs="Times New Roman"/>
          <w:sz w:val="26"/>
          <w:szCs w:val="26"/>
        </w:rPr>
        <w:t>ề nuôi con chung: Giao cho bà Phạm Thị Kim N tiếp tục nuôi dường, chăm sóc con chung tên Đỗ Quốc K, sinh ngày 09/11/2014. Ông Đỗ Nhựt H không phải cấp dư</w:t>
      </w:r>
      <w:r w:rsidR="00E964F8">
        <w:rPr>
          <w:rFonts w:ascii="Times New Roman" w:hAnsi="Times New Roman" w:cs="Times New Roman"/>
          <w:sz w:val="26"/>
          <w:szCs w:val="26"/>
        </w:rPr>
        <w:t>ỡ</w:t>
      </w:r>
      <w:r w:rsidR="00BD629D" w:rsidRPr="00CB135A">
        <w:rPr>
          <w:rFonts w:ascii="Times New Roman" w:hAnsi="Times New Roman" w:cs="Times New Roman"/>
          <w:sz w:val="26"/>
          <w:szCs w:val="26"/>
        </w:rPr>
        <w:t>ng cho con.</w:t>
      </w:r>
    </w:p>
    <w:p w:rsidR="00BD629D" w:rsidRPr="00CB135A" w:rsidRDefault="00BD629D" w:rsidP="003310EC">
      <w:pPr>
        <w:ind w:firstLine="720"/>
        <w:rPr>
          <w:rFonts w:ascii="Times New Roman" w:hAnsi="Times New Roman" w:cs="Times New Roman"/>
          <w:sz w:val="26"/>
          <w:szCs w:val="26"/>
        </w:rPr>
      </w:pPr>
      <w:r w:rsidRPr="00CB135A">
        <w:rPr>
          <w:rFonts w:ascii="Times New Roman" w:hAnsi="Times New Roman" w:cs="Times New Roman"/>
          <w:sz w:val="26"/>
          <w:szCs w:val="26"/>
        </w:rPr>
        <w:t>Sau khi ly hôn, bên không trực tiếp nuôi con có quyền, nghĩa vụ thăm nom con mà không ai được cản trở. Trường hợp có yêu cầu của một bên, cả hai bên hoặc cá nhân, tổ chức được quy định tại Khoản 5 Điều 84 Luật hôn nhân và gia đình năm</w:t>
      </w:r>
      <w:r w:rsidR="003D4BC0">
        <w:rPr>
          <w:rFonts w:ascii="Times New Roman" w:hAnsi="Times New Roman" w:cs="Times New Roman"/>
          <w:sz w:val="26"/>
          <w:szCs w:val="26"/>
        </w:rPr>
        <w:t xml:space="preserve"> </w:t>
      </w:r>
      <w:r w:rsidRPr="00CB135A">
        <w:rPr>
          <w:rFonts w:ascii="Times New Roman" w:hAnsi="Times New Roman" w:cs="Times New Roman"/>
          <w:sz w:val="26"/>
          <w:szCs w:val="26"/>
        </w:rPr>
        <w:t>2014, Tòa án có thể quyết định việc thay đổi người trực tiếp nuôi con hoặc mức cấp dư</w:t>
      </w:r>
      <w:r w:rsidR="00E964F8">
        <w:rPr>
          <w:rFonts w:ascii="Times New Roman" w:hAnsi="Times New Roman" w:cs="Times New Roman"/>
          <w:sz w:val="26"/>
          <w:szCs w:val="26"/>
        </w:rPr>
        <w:t>ỡ</w:t>
      </w:r>
      <w:r w:rsidRPr="00CB135A">
        <w:rPr>
          <w:rFonts w:ascii="Times New Roman" w:hAnsi="Times New Roman" w:cs="Times New Roman"/>
          <w:sz w:val="26"/>
          <w:szCs w:val="26"/>
        </w:rPr>
        <w:t>ng cho con.</w:t>
      </w:r>
    </w:p>
    <w:p w:rsidR="00BD629D" w:rsidRPr="00CB135A" w:rsidRDefault="00BD629D" w:rsidP="003310EC">
      <w:pPr>
        <w:ind w:firstLine="720"/>
        <w:rPr>
          <w:rFonts w:ascii="Times New Roman" w:hAnsi="Times New Roman" w:cs="Times New Roman"/>
          <w:sz w:val="26"/>
          <w:szCs w:val="26"/>
        </w:rPr>
      </w:pPr>
      <w:r w:rsidRPr="00CB135A">
        <w:rPr>
          <w:rFonts w:ascii="Times New Roman" w:hAnsi="Times New Roman" w:cs="Times New Roman"/>
          <w:sz w:val="26"/>
          <w:szCs w:val="26"/>
        </w:rPr>
        <w:t>Trong trường hợp người không trực tiếp nuôi con lạm dụng việc thăm nom để cản trở hoặc gây ảnh hưởng xấu đến việc trông nom, chăm sóc, giáo dục nuôi dường con, thì người trực tiếp nuôi con có quyền yêu cầu Tòa án hạn chế quyền thăm nom con của người đó.</w:t>
      </w:r>
    </w:p>
    <w:p w:rsidR="00BD629D" w:rsidRPr="00CB135A" w:rsidRDefault="003310EC" w:rsidP="003310EC">
      <w:pPr>
        <w:ind w:firstLine="720"/>
        <w:rPr>
          <w:rFonts w:ascii="Times New Roman" w:hAnsi="Times New Roman" w:cs="Times New Roman"/>
          <w:sz w:val="26"/>
          <w:szCs w:val="26"/>
        </w:rPr>
      </w:pPr>
      <w:r>
        <w:rPr>
          <w:rFonts w:ascii="Times New Roman" w:hAnsi="Times New Roman" w:cs="Times New Roman"/>
          <w:sz w:val="26"/>
          <w:szCs w:val="26"/>
        </w:rPr>
        <w:t>V</w:t>
      </w:r>
      <w:r w:rsidR="00BD629D" w:rsidRPr="00CB135A">
        <w:rPr>
          <w:rFonts w:ascii="Times New Roman" w:hAnsi="Times New Roman" w:cs="Times New Roman"/>
          <w:sz w:val="26"/>
          <w:szCs w:val="26"/>
        </w:rPr>
        <w:t>ề tài sản chung: Bà Phạm Thị Kim N, ông Đỗ Nhựt H không yêu cầu giải quyết.</w:t>
      </w:r>
    </w:p>
    <w:p w:rsidR="00BD629D" w:rsidRPr="00CB135A" w:rsidRDefault="003310EC" w:rsidP="003310EC">
      <w:pPr>
        <w:ind w:firstLine="720"/>
        <w:rPr>
          <w:rFonts w:ascii="Times New Roman" w:hAnsi="Times New Roman" w:cs="Times New Roman"/>
          <w:sz w:val="26"/>
          <w:szCs w:val="26"/>
        </w:rPr>
      </w:pPr>
      <w:r>
        <w:rPr>
          <w:rFonts w:ascii="Times New Roman" w:hAnsi="Times New Roman" w:cs="Times New Roman"/>
          <w:sz w:val="26"/>
          <w:szCs w:val="26"/>
        </w:rPr>
        <w:t>V</w:t>
      </w:r>
      <w:r w:rsidR="00BD629D" w:rsidRPr="00CB135A">
        <w:rPr>
          <w:rFonts w:ascii="Times New Roman" w:hAnsi="Times New Roman" w:cs="Times New Roman"/>
          <w:sz w:val="26"/>
          <w:szCs w:val="26"/>
        </w:rPr>
        <w:t>ề nợ chung: Bà Phạm Thị Kim N, ông Đỗ Nhựt H xác định không có nên không yêu cầu giải quyết.</w:t>
      </w:r>
    </w:p>
    <w:p w:rsidR="00BD629D" w:rsidRPr="00CB135A" w:rsidRDefault="003310EC" w:rsidP="003310EC">
      <w:pPr>
        <w:ind w:firstLine="720"/>
        <w:rPr>
          <w:rFonts w:ascii="Times New Roman" w:hAnsi="Times New Roman" w:cs="Times New Roman"/>
          <w:sz w:val="26"/>
          <w:szCs w:val="26"/>
        </w:rPr>
      </w:pPr>
      <w:r>
        <w:rPr>
          <w:rFonts w:ascii="Times New Roman" w:hAnsi="Times New Roman" w:cs="Times New Roman"/>
          <w:sz w:val="26"/>
          <w:szCs w:val="26"/>
        </w:rPr>
        <w:t>V</w:t>
      </w:r>
      <w:r w:rsidR="00BD629D" w:rsidRPr="00CB135A">
        <w:rPr>
          <w:rFonts w:ascii="Times New Roman" w:hAnsi="Times New Roman" w:cs="Times New Roman"/>
          <w:sz w:val="26"/>
          <w:szCs w:val="26"/>
        </w:rPr>
        <w:t>ề án phí: Bà Phạm Thị Kim N phải chịu 300.000 đồng (ba trăm nghìn đồng) tiền án phí ly hôn. Khấu trừ tiền tạm ứng án phí mà bà N đà nộp là 300.000 đồng (ba trăm nghìn đồng) theo biên lai thu số 0007419 ngày 30 tháng 5 năm 2024 của Chi cục thi hành án dân sự huyện B</w:t>
      </w:r>
      <w:r w:rsidR="00E964F8">
        <w:rPr>
          <w:rFonts w:ascii="Times New Roman" w:hAnsi="Times New Roman" w:cs="Times New Roman"/>
          <w:sz w:val="26"/>
          <w:szCs w:val="26"/>
        </w:rPr>
        <w:t>ế</w:t>
      </w:r>
      <w:r w:rsidR="00BD629D" w:rsidRPr="00CB135A">
        <w:rPr>
          <w:rFonts w:ascii="Times New Roman" w:hAnsi="Times New Roman" w:cs="Times New Roman"/>
          <w:sz w:val="26"/>
          <w:szCs w:val="26"/>
        </w:rPr>
        <w:t>n Lức, tỉnh Long An. Bà N đã nộp xong.</w:t>
      </w:r>
    </w:p>
    <w:p w:rsidR="00BD629D" w:rsidRPr="00CB135A" w:rsidRDefault="003310EC" w:rsidP="003310EC">
      <w:pPr>
        <w:ind w:firstLine="720"/>
        <w:rPr>
          <w:rFonts w:ascii="Times New Roman" w:hAnsi="Times New Roman" w:cs="Times New Roman"/>
          <w:sz w:val="26"/>
          <w:szCs w:val="26"/>
        </w:rPr>
      </w:pPr>
      <w:bookmarkStart w:id="4" w:name="bookmark4"/>
      <w:bookmarkEnd w:id="4"/>
      <w:r w:rsidRPr="003310EC">
        <w:rPr>
          <w:rFonts w:ascii="Times New Roman" w:hAnsi="Times New Roman" w:cs="Times New Roman"/>
          <w:b/>
          <w:bCs/>
          <w:sz w:val="26"/>
          <w:szCs w:val="26"/>
        </w:rPr>
        <w:t>3.</w:t>
      </w:r>
      <w:r>
        <w:rPr>
          <w:rFonts w:ascii="Times New Roman" w:hAnsi="Times New Roman" w:cs="Times New Roman"/>
          <w:sz w:val="26"/>
          <w:szCs w:val="26"/>
        </w:rPr>
        <w:t xml:space="preserve"> </w:t>
      </w:r>
      <w:r w:rsidR="00BD629D" w:rsidRPr="00CB135A">
        <w:rPr>
          <w:rFonts w:ascii="Times New Roman" w:hAnsi="Times New Roman" w:cs="Times New Roman"/>
          <w:sz w:val="26"/>
          <w:szCs w:val="26"/>
        </w:rPr>
        <w:t>Quyết định này có hiệu lực pháp luật ngay sau khi được ban hành và không bị kháng cáo, kháng nghị theo thủ tục phúc thẩm.</w:t>
      </w:r>
    </w:p>
    <w:p w:rsidR="00BD629D" w:rsidRPr="00CB135A" w:rsidRDefault="003310EC" w:rsidP="003310EC">
      <w:pPr>
        <w:ind w:firstLine="720"/>
        <w:rPr>
          <w:rFonts w:ascii="Times New Roman" w:hAnsi="Times New Roman" w:cs="Times New Roman"/>
          <w:sz w:val="26"/>
          <w:szCs w:val="26"/>
        </w:rPr>
      </w:pPr>
      <w:bookmarkStart w:id="5" w:name="bookmark5"/>
      <w:bookmarkEnd w:id="5"/>
      <w:r w:rsidRPr="003310EC">
        <w:rPr>
          <w:rFonts w:ascii="Times New Roman" w:hAnsi="Times New Roman" w:cs="Times New Roman"/>
          <w:b/>
          <w:bCs/>
          <w:sz w:val="26"/>
          <w:szCs w:val="26"/>
        </w:rPr>
        <w:t>4.</w:t>
      </w:r>
      <w:r>
        <w:rPr>
          <w:rFonts w:ascii="Times New Roman" w:hAnsi="Times New Roman" w:cs="Times New Roman"/>
          <w:sz w:val="26"/>
          <w:szCs w:val="26"/>
        </w:rPr>
        <w:t xml:space="preserve"> </w:t>
      </w:r>
      <w:r w:rsidR="00BD629D" w:rsidRPr="00CB135A">
        <w:rPr>
          <w:rFonts w:ascii="Times New Roman" w:hAnsi="Times New Roman" w:cs="Times New Roman"/>
          <w:sz w:val="26"/>
          <w:szCs w:val="26"/>
        </w:rPr>
        <w:t>Quyết định này được thi hành theo quy định tại Điều 2 Luật Thi hành án dân sự thì người được thi hành án dân sự, người phải thi hành án dân sự có quyền thỏa thuận thi hành án, quyền yêu cầu thi hành án, tự nguyện thi hành án hoặc bị cư</w:t>
      </w:r>
      <w:r w:rsidR="00E964F8">
        <w:rPr>
          <w:rFonts w:ascii="Times New Roman" w:hAnsi="Times New Roman" w:cs="Times New Roman"/>
          <w:sz w:val="26"/>
          <w:szCs w:val="26"/>
        </w:rPr>
        <w:t>ỡ</w:t>
      </w:r>
      <w:r w:rsidR="00BD629D" w:rsidRPr="00CB135A">
        <w:rPr>
          <w:rFonts w:ascii="Times New Roman" w:hAnsi="Times New Roman" w:cs="Times New Roman"/>
          <w:sz w:val="26"/>
          <w:szCs w:val="26"/>
        </w:rPr>
        <w:t>ng chế thi hành án theo quy định tại các Điều 6, 7 và 9 Luật Thi hành án dân sự; thời hiệu thi hành án được thực hiện theo quy định tại Điều 30 Luật thi hành án dân sự.</w:t>
      </w:r>
    </w:p>
    <w:tbl>
      <w:tblPr>
        <w:tblStyle w:val="TableGrid"/>
        <w:tblW w:w="9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1"/>
        <w:gridCol w:w="5264"/>
      </w:tblGrid>
      <w:tr w:rsidR="0021255F" w:rsidRPr="00BD629D" w:rsidTr="0021255F">
        <w:trPr>
          <w:trHeight w:val="2684"/>
        </w:trPr>
        <w:tc>
          <w:tcPr>
            <w:tcW w:w="4121" w:type="dxa"/>
          </w:tcPr>
          <w:p w:rsidR="00EE1B2E" w:rsidRPr="00BD629D" w:rsidRDefault="00EE1B2E" w:rsidP="00EE1B2E">
            <w:pPr>
              <w:pStyle w:val="Vnbnnidung20"/>
              <w:rPr>
                <w:sz w:val="26"/>
                <w:szCs w:val="26"/>
              </w:rPr>
            </w:pPr>
            <w:bookmarkStart w:id="6" w:name="bookmark44"/>
            <w:bookmarkEnd w:id="6"/>
            <w:r w:rsidRPr="00BD629D">
              <w:rPr>
                <w:b/>
                <w:bCs/>
                <w:i/>
                <w:iCs/>
                <w:color w:val="000000"/>
                <w:sz w:val="26"/>
                <w:szCs w:val="26"/>
              </w:rPr>
              <w:t>Nơi nhận:</w:t>
            </w:r>
          </w:p>
          <w:p w:rsidR="00BD629D" w:rsidRDefault="00BD629D" w:rsidP="00BD629D">
            <w:pPr>
              <w:pStyle w:val="Vnbnnidung20"/>
              <w:numPr>
                <w:ilvl w:val="0"/>
                <w:numId w:val="5"/>
              </w:numPr>
              <w:tabs>
                <w:tab w:val="left" w:pos="565"/>
              </w:tabs>
              <w:jc w:val="both"/>
            </w:pPr>
            <w:bookmarkStart w:id="7" w:name="bookmark7"/>
            <w:bookmarkEnd w:id="7"/>
            <w:r>
              <w:rPr>
                <w:color w:val="000000"/>
              </w:rPr>
              <w:t>Các đương sự;</w:t>
            </w:r>
          </w:p>
          <w:p w:rsidR="00BD629D" w:rsidRDefault="00BD629D" w:rsidP="00BD629D">
            <w:pPr>
              <w:pStyle w:val="Vnbnnidung20"/>
              <w:numPr>
                <w:ilvl w:val="0"/>
                <w:numId w:val="5"/>
              </w:numPr>
              <w:tabs>
                <w:tab w:val="left" w:pos="565"/>
              </w:tabs>
              <w:jc w:val="both"/>
            </w:pPr>
            <w:r>
              <w:rPr>
                <w:color w:val="000000"/>
              </w:rPr>
              <w:t>VKSND huyện B</w:t>
            </w:r>
            <w:r w:rsidR="001D4CBD">
              <w:rPr>
                <w:color w:val="000000"/>
              </w:rPr>
              <w:t>ế</w:t>
            </w:r>
            <w:r>
              <w:rPr>
                <w:color w:val="000000"/>
              </w:rPr>
              <w:t>n Lức;</w:t>
            </w:r>
          </w:p>
          <w:p w:rsidR="00BD629D" w:rsidRDefault="00BD629D" w:rsidP="00BD629D">
            <w:pPr>
              <w:pStyle w:val="Vnbnnidung20"/>
              <w:numPr>
                <w:ilvl w:val="0"/>
                <w:numId w:val="5"/>
              </w:numPr>
              <w:tabs>
                <w:tab w:val="left" w:pos="565"/>
              </w:tabs>
              <w:jc w:val="both"/>
            </w:pPr>
            <w:bookmarkStart w:id="8" w:name="bookmark8"/>
            <w:bookmarkEnd w:id="8"/>
            <w:r>
              <w:rPr>
                <w:color w:val="000000"/>
              </w:rPr>
              <w:t>Chi cục THADS huyện Bến Lức;</w:t>
            </w:r>
          </w:p>
          <w:p w:rsidR="00BD629D" w:rsidRDefault="00BD629D" w:rsidP="00BD629D">
            <w:pPr>
              <w:pStyle w:val="Vnbnnidung20"/>
              <w:numPr>
                <w:ilvl w:val="0"/>
                <w:numId w:val="5"/>
              </w:numPr>
              <w:tabs>
                <w:tab w:val="left" w:pos="565"/>
              </w:tabs>
              <w:spacing w:after="60"/>
              <w:jc w:val="both"/>
            </w:pPr>
            <w:bookmarkStart w:id="9" w:name="bookmark9"/>
            <w:bookmarkEnd w:id="9"/>
            <w:r>
              <w:rPr>
                <w:color w:val="000000"/>
              </w:rPr>
              <w:t>TAND tỉnh Long An;</w:t>
            </w:r>
          </w:p>
          <w:p w:rsidR="0021255F" w:rsidRPr="00BD629D" w:rsidRDefault="00BD629D" w:rsidP="00BD629D">
            <w:pPr>
              <w:pStyle w:val="Vnbnnidung20"/>
              <w:numPr>
                <w:ilvl w:val="0"/>
                <w:numId w:val="5"/>
              </w:numPr>
              <w:tabs>
                <w:tab w:val="left" w:pos="565"/>
              </w:tabs>
              <w:spacing w:after="700"/>
              <w:jc w:val="both"/>
            </w:pPr>
            <w:bookmarkStart w:id="10" w:name="bookmark10"/>
            <w:bookmarkEnd w:id="10"/>
            <w:r>
              <w:rPr>
                <w:color w:val="000000"/>
              </w:rPr>
              <w:t>Lưu HS</w:t>
            </w:r>
            <w:r>
              <w:rPr>
                <w:color w:val="000000"/>
              </w:rPr>
              <w:t>.</w:t>
            </w:r>
          </w:p>
        </w:tc>
        <w:tc>
          <w:tcPr>
            <w:tcW w:w="5264" w:type="dxa"/>
          </w:tcPr>
          <w:p w:rsidR="00BD629D" w:rsidRDefault="00BD629D" w:rsidP="002F2385">
            <w:pPr>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THAY MẶT HỘI ĐỒNG XÉT XỬ</w:t>
            </w:r>
          </w:p>
          <w:p w:rsidR="0021255F" w:rsidRPr="00BD629D" w:rsidRDefault="0021255F" w:rsidP="002F2385">
            <w:pPr>
              <w:jc w:val="center"/>
              <w:rPr>
                <w:rFonts w:ascii="Times New Roman" w:hAnsi="Times New Roman" w:cs="Times New Roman"/>
                <w:b/>
                <w:bCs/>
                <w:color w:val="000000"/>
                <w:sz w:val="26"/>
                <w:szCs w:val="26"/>
              </w:rPr>
            </w:pPr>
            <w:r w:rsidRPr="00BD629D">
              <w:rPr>
                <w:rFonts w:ascii="Times New Roman" w:hAnsi="Times New Roman" w:cs="Times New Roman"/>
                <w:b/>
                <w:bCs/>
                <w:color w:val="000000"/>
                <w:sz w:val="26"/>
                <w:szCs w:val="26"/>
              </w:rPr>
              <w:t>THẨM PHÁN</w:t>
            </w:r>
            <w:r w:rsidR="00BD629D">
              <w:rPr>
                <w:rFonts w:ascii="Times New Roman" w:hAnsi="Times New Roman" w:cs="Times New Roman"/>
                <w:b/>
                <w:bCs/>
                <w:color w:val="000000"/>
                <w:sz w:val="26"/>
                <w:szCs w:val="26"/>
              </w:rPr>
              <w:t>-CHỦ TỌA PHIÊN TÒA</w:t>
            </w:r>
          </w:p>
          <w:p w:rsidR="0021255F" w:rsidRPr="00BD629D" w:rsidRDefault="0021255F" w:rsidP="0021255F">
            <w:pPr>
              <w:jc w:val="center"/>
              <w:rPr>
                <w:rFonts w:ascii="Times New Roman" w:hAnsi="Times New Roman" w:cs="Times New Roman"/>
                <w:b/>
                <w:bCs/>
                <w:color w:val="000000"/>
                <w:sz w:val="26"/>
                <w:szCs w:val="26"/>
              </w:rPr>
            </w:pPr>
          </w:p>
          <w:p w:rsidR="0021255F" w:rsidRPr="00BD629D" w:rsidRDefault="0021255F" w:rsidP="0021255F">
            <w:pPr>
              <w:jc w:val="center"/>
              <w:rPr>
                <w:rFonts w:ascii="Times New Roman" w:hAnsi="Times New Roman" w:cs="Times New Roman"/>
                <w:i/>
                <w:iCs/>
                <w:color w:val="000000"/>
                <w:sz w:val="26"/>
                <w:szCs w:val="26"/>
              </w:rPr>
            </w:pPr>
            <w:r w:rsidRPr="00BD629D">
              <w:rPr>
                <w:rFonts w:ascii="Times New Roman" w:hAnsi="Times New Roman" w:cs="Times New Roman"/>
                <w:i/>
                <w:iCs/>
                <w:color w:val="000000"/>
                <w:sz w:val="26"/>
                <w:szCs w:val="26"/>
              </w:rPr>
              <w:t>(Đã ký)</w:t>
            </w:r>
          </w:p>
          <w:p w:rsidR="0021255F" w:rsidRPr="00BD629D" w:rsidRDefault="0021255F" w:rsidP="0021255F">
            <w:pPr>
              <w:rPr>
                <w:rFonts w:ascii="Times New Roman" w:hAnsi="Times New Roman" w:cs="Times New Roman"/>
                <w:sz w:val="26"/>
                <w:szCs w:val="26"/>
              </w:rPr>
            </w:pPr>
          </w:p>
          <w:p w:rsidR="0021255F" w:rsidRPr="00BD629D" w:rsidRDefault="0021255F" w:rsidP="0021255F">
            <w:pPr>
              <w:jc w:val="center"/>
              <w:rPr>
                <w:rFonts w:ascii="Times New Roman" w:hAnsi="Times New Roman" w:cs="Times New Roman"/>
                <w:sz w:val="26"/>
                <w:szCs w:val="26"/>
              </w:rPr>
            </w:pPr>
          </w:p>
          <w:p w:rsidR="0021255F" w:rsidRPr="00BD629D" w:rsidRDefault="00BD629D" w:rsidP="0021255F">
            <w:pPr>
              <w:jc w:val="center"/>
              <w:rPr>
                <w:rFonts w:ascii="Times New Roman" w:hAnsi="Times New Roman" w:cs="Times New Roman"/>
                <w:b/>
                <w:bCs/>
                <w:sz w:val="26"/>
                <w:szCs w:val="26"/>
              </w:rPr>
            </w:pPr>
            <w:r>
              <w:rPr>
                <w:rFonts w:ascii="Times New Roman" w:hAnsi="Times New Roman" w:cs="Times New Roman"/>
                <w:b/>
                <w:bCs/>
                <w:sz w:val="26"/>
                <w:szCs w:val="26"/>
              </w:rPr>
              <w:t>Nguyễn Thị Lệ Thu</w:t>
            </w:r>
          </w:p>
        </w:tc>
      </w:tr>
    </w:tbl>
    <w:p w:rsidR="005329BD" w:rsidRPr="00BD629D" w:rsidRDefault="005329BD" w:rsidP="006C35BF">
      <w:pPr>
        <w:rPr>
          <w:rFonts w:ascii="Times New Roman" w:hAnsi="Times New Roman" w:cs="Times New Roman"/>
          <w:sz w:val="26"/>
          <w:szCs w:val="26"/>
        </w:rPr>
      </w:pPr>
    </w:p>
    <w:p w:rsidR="006C35BF" w:rsidRPr="00BD629D" w:rsidRDefault="006C35BF" w:rsidP="006C35BF">
      <w:pPr>
        <w:rPr>
          <w:rFonts w:ascii="Times New Roman" w:hAnsi="Times New Roman" w:cs="Times New Roman"/>
          <w:sz w:val="26"/>
          <w:szCs w:val="26"/>
        </w:rPr>
      </w:pPr>
      <w:r w:rsidRPr="00BD629D">
        <w:rPr>
          <w:rFonts w:ascii="Times New Roman" w:hAnsi="Times New Roman" w:cs="Times New Roman"/>
          <w:sz w:val="26"/>
          <w:szCs w:val="26"/>
        </w:rPr>
        <w:lastRenderedPageBreak/>
        <w:br w:type="page"/>
      </w:r>
    </w:p>
    <w:p w:rsidR="00413F57" w:rsidRPr="00BD629D" w:rsidRDefault="00413F57" w:rsidP="006C35BF">
      <w:pPr>
        <w:rPr>
          <w:rFonts w:ascii="Times New Roman" w:hAnsi="Times New Roman" w:cs="Times New Roman"/>
          <w:sz w:val="26"/>
          <w:szCs w:val="26"/>
        </w:rPr>
      </w:pPr>
    </w:p>
    <w:sectPr w:rsidR="00413F57" w:rsidRPr="00BD6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46B14"/>
    <w:multiLevelType w:val="multilevel"/>
    <w:tmpl w:val="38520B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4E07AE"/>
    <w:multiLevelType w:val="multilevel"/>
    <w:tmpl w:val="AFBAFA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8C7A2C"/>
    <w:multiLevelType w:val="multilevel"/>
    <w:tmpl w:val="7774FE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747C02"/>
    <w:multiLevelType w:val="multilevel"/>
    <w:tmpl w:val="7CB8FB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32B69D3"/>
    <w:multiLevelType w:val="multilevel"/>
    <w:tmpl w:val="0276AF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A517303"/>
    <w:multiLevelType w:val="multilevel"/>
    <w:tmpl w:val="319469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9F2095"/>
    <w:multiLevelType w:val="multilevel"/>
    <w:tmpl w:val="3AC4BC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C230FEC"/>
    <w:multiLevelType w:val="multilevel"/>
    <w:tmpl w:val="E5928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CE40291"/>
    <w:multiLevelType w:val="multilevel"/>
    <w:tmpl w:val="381AC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49180810">
    <w:abstractNumId w:val="2"/>
  </w:num>
  <w:num w:numId="2" w16cid:durableId="1302150457">
    <w:abstractNumId w:val="3"/>
  </w:num>
  <w:num w:numId="3" w16cid:durableId="2077439003">
    <w:abstractNumId w:val="8"/>
  </w:num>
  <w:num w:numId="4" w16cid:durableId="1386249928">
    <w:abstractNumId w:val="7"/>
  </w:num>
  <w:num w:numId="5" w16cid:durableId="2034915399">
    <w:abstractNumId w:val="4"/>
  </w:num>
  <w:num w:numId="6" w16cid:durableId="270210315">
    <w:abstractNumId w:val="6"/>
  </w:num>
  <w:num w:numId="7" w16cid:durableId="1703822113">
    <w:abstractNumId w:val="0"/>
  </w:num>
  <w:num w:numId="8" w16cid:durableId="87582124">
    <w:abstractNumId w:val="1"/>
  </w:num>
  <w:num w:numId="9" w16cid:durableId="1195414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5BF"/>
    <w:rsid w:val="0004012D"/>
    <w:rsid w:val="001B34A0"/>
    <w:rsid w:val="001D4CBD"/>
    <w:rsid w:val="0021255F"/>
    <w:rsid w:val="002544AA"/>
    <w:rsid w:val="002C51E4"/>
    <w:rsid w:val="002F2385"/>
    <w:rsid w:val="00300291"/>
    <w:rsid w:val="003310EC"/>
    <w:rsid w:val="00343165"/>
    <w:rsid w:val="0036237F"/>
    <w:rsid w:val="003A655B"/>
    <w:rsid w:val="003D4BC0"/>
    <w:rsid w:val="00413F57"/>
    <w:rsid w:val="0046339B"/>
    <w:rsid w:val="004A3897"/>
    <w:rsid w:val="005329BD"/>
    <w:rsid w:val="00621A4A"/>
    <w:rsid w:val="006C35BF"/>
    <w:rsid w:val="006F532E"/>
    <w:rsid w:val="0087267E"/>
    <w:rsid w:val="008A37C1"/>
    <w:rsid w:val="009644E2"/>
    <w:rsid w:val="009C618F"/>
    <w:rsid w:val="00AB4F2F"/>
    <w:rsid w:val="00B344E4"/>
    <w:rsid w:val="00B567D8"/>
    <w:rsid w:val="00BA1B37"/>
    <w:rsid w:val="00BC5ABB"/>
    <w:rsid w:val="00BD629D"/>
    <w:rsid w:val="00C80034"/>
    <w:rsid w:val="00CB30ED"/>
    <w:rsid w:val="00D15ACD"/>
    <w:rsid w:val="00E17A5F"/>
    <w:rsid w:val="00E964F8"/>
    <w:rsid w:val="00EA0F2F"/>
    <w:rsid w:val="00EB4C99"/>
    <w:rsid w:val="00EE1B2E"/>
    <w:rsid w:val="00FB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350B7"/>
  <w15:chartTrackingRefBased/>
  <w15:docId w15:val="{508D23E5-E670-4727-A6FE-94E77E95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6C35BF"/>
    <w:rPr>
      <w:rFonts w:ascii="Times New Roman" w:eastAsia="Times New Roman" w:hAnsi="Times New Roman" w:cs="Times New Roman"/>
      <w:sz w:val="28"/>
      <w:szCs w:val="28"/>
    </w:rPr>
  </w:style>
  <w:style w:type="character" w:customStyle="1" w:styleId="Tiu1">
    <w:name w:val="Tiêu đề #1_"/>
    <w:basedOn w:val="DefaultParagraphFont"/>
    <w:link w:val="Tiu10"/>
    <w:rsid w:val="006C35BF"/>
    <w:rPr>
      <w:rFonts w:ascii="Times New Roman" w:eastAsia="Times New Roman" w:hAnsi="Times New Roman" w:cs="Times New Roman"/>
      <w:b/>
      <w:bCs/>
      <w:sz w:val="32"/>
      <w:szCs w:val="32"/>
    </w:rPr>
  </w:style>
  <w:style w:type="paragraph" w:customStyle="1" w:styleId="Vnbnnidung0">
    <w:name w:val="Văn bản nội dung"/>
    <w:basedOn w:val="Normal"/>
    <w:link w:val="Vnbnnidung"/>
    <w:rsid w:val="006C35BF"/>
    <w:pPr>
      <w:widowControl w:val="0"/>
      <w:spacing w:after="0" w:line="276" w:lineRule="auto"/>
      <w:ind w:firstLine="400"/>
    </w:pPr>
    <w:rPr>
      <w:rFonts w:ascii="Times New Roman" w:eastAsia="Times New Roman" w:hAnsi="Times New Roman" w:cs="Times New Roman"/>
      <w:sz w:val="28"/>
      <w:szCs w:val="28"/>
    </w:rPr>
  </w:style>
  <w:style w:type="paragraph" w:customStyle="1" w:styleId="Tiu10">
    <w:name w:val="Tiêu đề #1"/>
    <w:basedOn w:val="Normal"/>
    <w:link w:val="Tiu1"/>
    <w:rsid w:val="006C35BF"/>
    <w:pPr>
      <w:widowControl w:val="0"/>
      <w:spacing w:after="40" w:line="240" w:lineRule="auto"/>
      <w:jc w:val="center"/>
      <w:outlineLvl w:val="0"/>
    </w:pPr>
    <w:rPr>
      <w:rFonts w:ascii="Times New Roman" w:eastAsia="Times New Roman" w:hAnsi="Times New Roman" w:cs="Times New Roman"/>
      <w:b/>
      <w:bCs/>
      <w:sz w:val="32"/>
      <w:szCs w:val="32"/>
    </w:rPr>
  </w:style>
  <w:style w:type="table" w:styleId="TableGrid">
    <w:name w:val="Table Grid"/>
    <w:basedOn w:val="TableNormal"/>
    <w:uiPriority w:val="39"/>
    <w:rsid w:val="00532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2">
    <w:name w:val="Văn bản nội dung (2)_"/>
    <w:basedOn w:val="DefaultParagraphFont"/>
    <w:link w:val="Vnbnnidung20"/>
    <w:rsid w:val="0021255F"/>
    <w:rPr>
      <w:rFonts w:ascii="Times New Roman" w:eastAsia="Times New Roman" w:hAnsi="Times New Roman" w:cs="Times New Roman"/>
    </w:rPr>
  </w:style>
  <w:style w:type="paragraph" w:customStyle="1" w:styleId="Vnbnnidung20">
    <w:name w:val="Văn bản nội dung (2)"/>
    <w:basedOn w:val="Normal"/>
    <w:link w:val="Vnbnnidung2"/>
    <w:rsid w:val="0021255F"/>
    <w:pPr>
      <w:widowControl w:val="0"/>
      <w:spacing w:after="0" w:line="240" w:lineRule="auto"/>
      <w:ind w:firstLine="180"/>
    </w:pPr>
    <w:rPr>
      <w:rFonts w:ascii="Times New Roman" w:eastAsia="Times New Roman" w:hAnsi="Times New Roman" w:cs="Times New Roman"/>
    </w:rPr>
  </w:style>
  <w:style w:type="character" w:customStyle="1" w:styleId="utranghocchntrang2">
    <w:name w:val="Đầu trang hoặc chân trang (2)_"/>
    <w:basedOn w:val="DefaultParagraphFont"/>
    <w:link w:val="utranghocchntrang20"/>
    <w:rsid w:val="002544AA"/>
    <w:rPr>
      <w:rFonts w:ascii="Times New Roman" w:eastAsia="Times New Roman" w:hAnsi="Times New Roman" w:cs="Times New Roman"/>
      <w:sz w:val="20"/>
      <w:szCs w:val="20"/>
    </w:rPr>
  </w:style>
  <w:style w:type="paragraph" w:customStyle="1" w:styleId="utranghocchntrang20">
    <w:name w:val="Đầu trang hoặc chân trang (2)"/>
    <w:basedOn w:val="Normal"/>
    <w:link w:val="utranghocchntrang2"/>
    <w:rsid w:val="002544AA"/>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Bim</dc:creator>
  <cp:keywords/>
  <dc:description/>
  <cp:lastModifiedBy>Julie Bim</cp:lastModifiedBy>
  <cp:revision>10</cp:revision>
  <dcterms:created xsi:type="dcterms:W3CDTF">2024-06-28T04:03:00Z</dcterms:created>
  <dcterms:modified xsi:type="dcterms:W3CDTF">2024-06-28T04:20:00Z</dcterms:modified>
</cp:coreProperties>
</file>