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6326"/>
      </w:tblGrid>
      <w:tr w:rsidR="005329BD" w:rsidRPr="002F2385" w:rsidTr="002F2385">
        <w:trPr>
          <w:trHeight w:val="2462"/>
        </w:trPr>
        <w:tc>
          <w:tcPr>
            <w:tcW w:w="3930" w:type="dxa"/>
          </w:tcPr>
          <w:p w:rsidR="005329BD" w:rsidRPr="002F2385" w:rsidRDefault="005329BD" w:rsidP="005329BD">
            <w:pPr>
              <w:pStyle w:val="Vnbnnidung0"/>
              <w:tabs>
                <w:tab w:val="left" w:pos="5405"/>
              </w:tabs>
              <w:spacing w:after="120" w:line="240" w:lineRule="auto"/>
              <w:ind w:firstLine="0"/>
              <w:jc w:val="center"/>
              <w:rPr>
                <w:b/>
                <w:bCs/>
                <w:sz w:val="26"/>
                <w:szCs w:val="26"/>
              </w:rPr>
            </w:pPr>
            <w:bookmarkStart w:id="0" w:name="bookmark0"/>
            <w:bookmarkStart w:id="1" w:name="bookmark1"/>
            <w:bookmarkStart w:id="2" w:name="bookmark2"/>
            <w:r w:rsidRPr="002F2385">
              <w:rPr>
                <w:b/>
                <w:bCs/>
                <w:color w:val="000000"/>
                <w:sz w:val="26"/>
                <w:szCs w:val="26"/>
              </w:rPr>
              <w:t xml:space="preserve">TÒA ÁN NHÂN DÂN </w:t>
            </w:r>
            <w:r w:rsidRPr="002F2385">
              <w:rPr>
                <w:b/>
                <w:bCs/>
                <w:sz w:val="26"/>
                <w:szCs w:val="26"/>
              </w:rPr>
              <w:br/>
            </w:r>
            <w:r w:rsidR="002F2385" w:rsidRPr="002F2385">
              <w:rPr>
                <w:b/>
                <w:bCs/>
                <w:sz w:val="26"/>
                <w:szCs w:val="26"/>
              </w:rPr>
              <w:t>THỊ XÃ LONG MỸ</w:t>
            </w:r>
          </w:p>
          <w:p w:rsidR="002F2385" w:rsidRPr="002F2385" w:rsidRDefault="002F2385" w:rsidP="005329BD">
            <w:pPr>
              <w:pStyle w:val="Vnbnnidung0"/>
              <w:tabs>
                <w:tab w:val="left" w:pos="5405"/>
              </w:tabs>
              <w:spacing w:after="120" w:line="240" w:lineRule="auto"/>
              <w:ind w:firstLine="0"/>
              <w:jc w:val="center"/>
              <w:rPr>
                <w:b/>
                <w:bCs/>
                <w:sz w:val="26"/>
                <w:szCs w:val="26"/>
              </w:rPr>
            </w:pPr>
            <w:r w:rsidRPr="002F2385">
              <w:rPr>
                <w:b/>
                <w:bCs/>
                <w:sz w:val="26"/>
                <w:szCs w:val="26"/>
              </w:rPr>
              <w:t>TỈNH HẬU GIANG</w:t>
            </w:r>
          </w:p>
          <w:p w:rsidR="009C618F" w:rsidRPr="002F2385" w:rsidRDefault="009C618F" w:rsidP="005329BD">
            <w:pPr>
              <w:pStyle w:val="Vnbnnidung0"/>
              <w:tabs>
                <w:tab w:val="left" w:pos="5405"/>
              </w:tabs>
              <w:spacing w:after="120" w:line="240" w:lineRule="auto"/>
              <w:ind w:firstLine="0"/>
              <w:jc w:val="center"/>
              <w:rPr>
                <w:b/>
                <w:bCs/>
                <w:sz w:val="26"/>
                <w:szCs w:val="26"/>
              </w:rPr>
            </w:pPr>
            <w:r w:rsidRPr="002F2385">
              <w:rPr>
                <w:b/>
                <w:bCs/>
                <w:sz w:val="26"/>
                <w:szCs w:val="26"/>
              </w:rPr>
              <w:t>------</w:t>
            </w:r>
          </w:p>
          <w:p w:rsidR="005329BD" w:rsidRPr="00E17A5F" w:rsidRDefault="002F2385" w:rsidP="00621A4A">
            <w:pPr>
              <w:pStyle w:val="Vnbnnidung0"/>
              <w:spacing w:line="240" w:lineRule="auto"/>
              <w:ind w:firstLine="0"/>
              <w:jc w:val="center"/>
              <w:rPr>
                <w:sz w:val="26"/>
                <w:szCs w:val="26"/>
              </w:rPr>
            </w:pPr>
            <w:r>
              <w:rPr>
                <w:color w:val="000000"/>
                <w:sz w:val="26"/>
                <w:szCs w:val="26"/>
              </w:rPr>
              <w:t>S</w:t>
            </w:r>
            <w:r w:rsidR="005329BD" w:rsidRPr="002F2385">
              <w:rPr>
                <w:color w:val="000000"/>
                <w:sz w:val="26"/>
                <w:szCs w:val="26"/>
              </w:rPr>
              <w:t xml:space="preserve">ố: </w:t>
            </w:r>
            <w:r w:rsidRPr="002F2385">
              <w:rPr>
                <w:color w:val="000000"/>
                <w:sz w:val="26"/>
                <w:szCs w:val="26"/>
              </w:rPr>
              <w:t>2</w:t>
            </w:r>
            <w:r w:rsidR="00D15ACD">
              <w:rPr>
                <w:color w:val="000000"/>
                <w:sz w:val="26"/>
                <w:szCs w:val="26"/>
              </w:rPr>
              <w:t>5</w:t>
            </w:r>
            <w:r w:rsidRPr="002F2385">
              <w:rPr>
                <w:color w:val="000000"/>
                <w:sz w:val="26"/>
                <w:szCs w:val="26"/>
              </w:rPr>
              <w:t>/2024/QĐCNTTLH</w:t>
            </w:r>
          </w:p>
        </w:tc>
        <w:tc>
          <w:tcPr>
            <w:tcW w:w="6326" w:type="dxa"/>
          </w:tcPr>
          <w:p w:rsidR="005329BD" w:rsidRPr="002F2385" w:rsidRDefault="005329BD" w:rsidP="005329BD">
            <w:pPr>
              <w:pStyle w:val="Vnbnnidung0"/>
              <w:tabs>
                <w:tab w:val="left" w:pos="5405"/>
              </w:tabs>
              <w:spacing w:after="120" w:line="240" w:lineRule="auto"/>
              <w:ind w:firstLine="0"/>
              <w:rPr>
                <w:b/>
                <w:bCs/>
                <w:sz w:val="26"/>
                <w:szCs w:val="26"/>
              </w:rPr>
            </w:pPr>
            <w:r w:rsidRPr="002F2385">
              <w:rPr>
                <w:b/>
                <w:bCs/>
                <w:color w:val="000000"/>
                <w:sz w:val="26"/>
                <w:szCs w:val="26"/>
              </w:rPr>
              <w:t>CỘNG HÒA XÃ HỘI CHỦ NGHĨA VIỆT NAM</w:t>
            </w:r>
          </w:p>
          <w:p w:rsidR="005329BD" w:rsidRPr="002F2385" w:rsidRDefault="005329BD" w:rsidP="005329BD">
            <w:pPr>
              <w:jc w:val="center"/>
              <w:rPr>
                <w:rFonts w:ascii="Times New Roman" w:hAnsi="Times New Roman" w:cs="Times New Roman"/>
                <w:b/>
                <w:bCs/>
                <w:color w:val="000000"/>
                <w:sz w:val="26"/>
                <w:szCs w:val="26"/>
              </w:rPr>
            </w:pPr>
            <w:r w:rsidRPr="002F2385">
              <w:rPr>
                <w:rFonts w:ascii="Times New Roman" w:hAnsi="Times New Roman" w:cs="Times New Roman"/>
                <w:b/>
                <w:bCs/>
                <w:color w:val="000000"/>
                <w:sz w:val="26"/>
                <w:szCs w:val="26"/>
              </w:rPr>
              <w:t>Độc lập - Tự do - Hạnh phúc</w:t>
            </w:r>
          </w:p>
          <w:p w:rsidR="009C618F" w:rsidRPr="002F2385" w:rsidRDefault="009C618F" w:rsidP="005329BD">
            <w:pPr>
              <w:jc w:val="center"/>
              <w:rPr>
                <w:rFonts w:ascii="Times New Roman" w:hAnsi="Times New Roman" w:cs="Times New Roman"/>
                <w:b/>
                <w:bCs/>
                <w:color w:val="000000"/>
                <w:sz w:val="26"/>
                <w:szCs w:val="26"/>
              </w:rPr>
            </w:pPr>
            <w:r w:rsidRPr="002F2385">
              <w:rPr>
                <w:rFonts w:ascii="Times New Roman" w:hAnsi="Times New Roman" w:cs="Times New Roman"/>
                <w:b/>
                <w:bCs/>
                <w:color w:val="000000"/>
                <w:sz w:val="26"/>
                <w:szCs w:val="26"/>
              </w:rPr>
              <w:t>-----------</w:t>
            </w:r>
          </w:p>
          <w:p w:rsidR="002F2385" w:rsidRPr="00E17A5F" w:rsidRDefault="002F2385" w:rsidP="00E17A5F">
            <w:pPr>
              <w:pStyle w:val="Vnbnnidung0"/>
              <w:spacing w:after="920" w:line="240" w:lineRule="auto"/>
              <w:ind w:firstLine="0"/>
              <w:jc w:val="right"/>
              <w:rPr>
                <w:sz w:val="26"/>
                <w:szCs w:val="26"/>
              </w:rPr>
            </w:pPr>
            <w:r w:rsidRPr="002F2385">
              <w:rPr>
                <w:i/>
                <w:iCs/>
                <w:color w:val="000000"/>
                <w:sz w:val="26"/>
                <w:szCs w:val="26"/>
              </w:rPr>
              <w:t>Long Mỹ, ngày 27 th</w:t>
            </w:r>
            <w:r w:rsidR="00D15ACD">
              <w:rPr>
                <w:i/>
                <w:iCs/>
                <w:color w:val="000000"/>
                <w:sz w:val="26"/>
                <w:szCs w:val="26"/>
              </w:rPr>
              <w:t>á</w:t>
            </w:r>
            <w:r w:rsidRPr="002F2385">
              <w:rPr>
                <w:i/>
                <w:iCs/>
                <w:color w:val="000000"/>
                <w:sz w:val="26"/>
                <w:szCs w:val="26"/>
              </w:rPr>
              <w:t>ng 6 năm 202</w:t>
            </w:r>
            <w:r w:rsidR="00E17A5F">
              <w:rPr>
                <w:i/>
                <w:iCs/>
                <w:color w:val="000000"/>
                <w:sz w:val="26"/>
                <w:szCs w:val="26"/>
              </w:rPr>
              <w:t>4</w:t>
            </w:r>
          </w:p>
        </w:tc>
      </w:tr>
    </w:tbl>
    <w:p w:rsidR="005329BD" w:rsidRDefault="005329BD" w:rsidP="00E17A5F">
      <w:pPr>
        <w:rPr>
          <w:rFonts w:ascii="Times New Roman" w:hAnsi="Times New Roman" w:cs="Times New Roman"/>
          <w:b/>
          <w:bCs/>
          <w:sz w:val="26"/>
          <w:szCs w:val="26"/>
        </w:rPr>
      </w:pPr>
    </w:p>
    <w:bookmarkEnd w:id="0"/>
    <w:bookmarkEnd w:id="1"/>
    <w:bookmarkEnd w:id="2"/>
    <w:p w:rsidR="002F2385" w:rsidRPr="00C80034" w:rsidRDefault="002F2385" w:rsidP="00C80034">
      <w:pPr>
        <w:jc w:val="center"/>
        <w:rPr>
          <w:rFonts w:ascii="Times New Roman" w:hAnsi="Times New Roman" w:cs="Times New Roman"/>
          <w:b/>
          <w:bCs/>
          <w:sz w:val="26"/>
          <w:szCs w:val="26"/>
        </w:rPr>
      </w:pPr>
      <w:r w:rsidRPr="00C80034">
        <w:rPr>
          <w:rFonts w:ascii="Times New Roman" w:hAnsi="Times New Roman" w:cs="Times New Roman"/>
          <w:b/>
          <w:bCs/>
          <w:sz w:val="26"/>
          <w:szCs w:val="26"/>
        </w:rPr>
        <w:t>QUY</w:t>
      </w:r>
      <w:r w:rsidR="00C80034">
        <w:rPr>
          <w:rFonts w:ascii="Times New Roman" w:hAnsi="Times New Roman" w:cs="Times New Roman"/>
          <w:b/>
          <w:bCs/>
          <w:sz w:val="26"/>
          <w:szCs w:val="26"/>
        </w:rPr>
        <w:t>Ế</w:t>
      </w:r>
      <w:r w:rsidRPr="00C80034">
        <w:rPr>
          <w:rFonts w:ascii="Times New Roman" w:hAnsi="Times New Roman" w:cs="Times New Roman"/>
          <w:b/>
          <w:bCs/>
          <w:sz w:val="26"/>
          <w:szCs w:val="26"/>
        </w:rPr>
        <w:t>T ĐỊNH</w:t>
      </w:r>
    </w:p>
    <w:p w:rsidR="002F2385" w:rsidRPr="00C80034" w:rsidRDefault="002F2385" w:rsidP="00C80034">
      <w:pPr>
        <w:jc w:val="center"/>
        <w:rPr>
          <w:rFonts w:ascii="Times New Roman" w:hAnsi="Times New Roman" w:cs="Times New Roman"/>
          <w:b/>
          <w:bCs/>
          <w:sz w:val="26"/>
          <w:szCs w:val="26"/>
        </w:rPr>
      </w:pPr>
      <w:r w:rsidRPr="00C80034">
        <w:rPr>
          <w:rFonts w:ascii="Times New Roman" w:hAnsi="Times New Roman" w:cs="Times New Roman"/>
          <w:b/>
          <w:bCs/>
          <w:sz w:val="26"/>
          <w:szCs w:val="26"/>
        </w:rPr>
        <w:t>CÔNG NHẬN THUẬN TÌNH LY HÔN</w:t>
      </w:r>
    </w:p>
    <w:p w:rsidR="002F2385" w:rsidRPr="00C80034" w:rsidRDefault="002F2385" w:rsidP="00C80034">
      <w:pPr>
        <w:jc w:val="center"/>
        <w:rPr>
          <w:rFonts w:ascii="Times New Roman" w:hAnsi="Times New Roman" w:cs="Times New Roman"/>
          <w:b/>
          <w:bCs/>
          <w:sz w:val="26"/>
          <w:szCs w:val="26"/>
        </w:rPr>
      </w:pPr>
      <w:r w:rsidRPr="00C80034">
        <w:rPr>
          <w:rFonts w:ascii="Times New Roman" w:hAnsi="Times New Roman" w:cs="Times New Roman"/>
          <w:b/>
          <w:bCs/>
          <w:sz w:val="26"/>
          <w:szCs w:val="26"/>
        </w:rPr>
        <w:t>VÀ S</w:t>
      </w:r>
      <w:r w:rsidR="00C80034">
        <w:rPr>
          <w:rFonts w:ascii="Times New Roman" w:hAnsi="Times New Roman" w:cs="Times New Roman"/>
          <w:b/>
          <w:bCs/>
          <w:sz w:val="26"/>
          <w:szCs w:val="26"/>
        </w:rPr>
        <w:t xml:space="preserve">Ự </w:t>
      </w:r>
      <w:r w:rsidRPr="00C80034">
        <w:rPr>
          <w:rFonts w:ascii="Times New Roman" w:hAnsi="Times New Roman" w:cs="Times New Roman"/>
          <w:b/>
          <w:bCs/>
          <w:sz w:val="26"/>
          <w:szCs w:val="26"/>
        </w:rPr>
        <w:t>THỎA THUẬN CỦA CÁC BÊN THAM GIA HÒA GIẢI TẠI TÒA</w:t>
      </w:r>
      <w:r w:rsidRPr="00C80034">
        <w:rPr>
          <w:rFonts w:ascii="Times New Roman" w:hAnsi="Times New Roman" w:cs="Times New Roman"/>
          <w:b/>
          <w:bCs/>
          <w:sz w:val="26"/>
          <w:szCs w:val="26"/>
        </w:rPr>
        <w:br/>
        <w:t>ÁN</w:t>
      </w:r>
    </w:p>
    <w:p w:rsidR="00BC5ABB" w:rsidRDefault="00D15ACD" w:rsidP="00E1513E">
      <w:pPr>
        <w:rPr>
          <w:rFonts w:ascii="Times New Roman" w:hAnsi="Times New Roman" w:cs="Times New Roman"/>
          <w:sz w:val="26"/>
          <w:szCs w:val="26"/>
        </w:rPr>
      </w:pPr>
      <w:r w:rsidRPr="007F2DE2">
        <w:rPr>
          <w:rFonts w:ascii="Times New Roman" w:hAnsi="Times New Roman" w:cs="Times New Roman"/>
          <w:sz w:val="26"/>
          <w:szCs w:val="26"/>
        </w:rPr>
        <w:t xml:space="preserve">Căn cứ các Điều 32, 33, 34 và 35 của Luật hòa giải, đối thoại tại Tòa án; </w:t>
      </w:r>
    </w:p>
    <w:p w:rsidR="00D15ACD" w:rsidRPr="007F2DE2" w:rsidRDefault="00D15ACD" w:rsidP="00E1513E">
      <w:pPr>
        <w:rPr>
          <w:rFonts w:ascii="Times New Roman" w:hAnsi="Times New Roman" w:cs="Times New Roman"/>
          <w:sz w:val="26"/>
          <w:szCs w:val="26"/>
        </w:rPr>
      </w:pPr>
      <w:r w:rsidRPr="007F2DE2">
        <w:rPr>
          <w:rFonts w:ascii="Times New Roman" w:hAnsi="Times New Roman" w:cs="Times New Roman"/>
          <w:sz w:val="26"/>
          <w:szCs w:val="26"/>
        </w:rPr>
        <w:t>Căn cứ vào Điều 55, 57, 81, 82, 83 Luật hôn nhân và gia đình 2014;</w:t>
      </w:r>
    </w:p>
    <w:p w:rsidR="00D15ACD" w:rsidRPr="007F2DE2" w:rsidRDefault="00D15ACD" w:rsidP="00E1513E">
      <w:pPr>
        <w:rPr>
          <w:rFonts w:ascii="Times New Roman" w:hAnsi="Times New Roman" w:cs="Times New Roman"/>
          <w:sz w:val="26"/>
          <w:szCs w:val="26"/>
        </w:rPr>
      </w:pPr>
      <w:r w:rsidRPr="007F2DE2">
        <w:rPr>
          <w:rFonts w:ascii="Times New Roman" w:hAnsi="Times New Roman" w:cs="Times New Roman"/>
          <w:sz w:val="26"/>
          <w:szCs w:val="26"/>
        </w:rPr>
        <w:t>Căn cứ yêu cầu Tòa án công nhận thuận tình ly hôn và sự thỏa thuận của bà Phạm Ngọc T và ông Lê Văn H.</w:t>
      </w:r>
    </w:p>
    <w:p w:rsidR="00D15ACD" w:rsidRPr="007F2DE2" w:rsidRDefault="00D15ACD" w:rsidP="00E1513E">
      <w:pPr>
        <w:rPr>
          <w:rFonts w:ascii="Times New Roman" w:hAnsi="Times New Roman" w:cs="Times New Roman"/>
          <w:sz w:val="26"/>
          <w:szCs w:val="26"/>
        </w:rPr>
      </w:pPr>
      <w:r w:rsidRPr="007F2DE2">
        <w:rPr>
          <w:rFonts w:ascii="Times New Roman" w:hAnsi="Times New Roman" w:cs="Times New Roman"/>
          <w:sz w:val="26"/>
          <w:szCs w:val="26"/>
        </w:rPr>
        <w:t>Sau khi nghiên cứu:</w:t>
      </w:r>
    </w:p>
    <w:p w:rsidR="00D15ACD" w:rsidRPr="007F2DE2" w:rsidRDefault="00621A4A" w:rsidP="00E1513E">
      <w:pPr>
        <w:rPr>
          <w:rFonts w:ascii="Times New Roman" w:hAnsi="Times New Roman" w:cs="Times New Roman"/>
          <w:sz w:val="26"/>
          <w:szCs w:val="26"/>
        </w:rPr>
      </w:pPr>
      <w:r>
        <w:rPr>
          <w:rFonts w:ascii="Times New Roman" w:hAnsi="Times New Roman" w:cs="Times New Roman"/>
          <w:sz w:val="26"/>
          <w:szCs w:val="26"/>
        </w:rPr>
        <w:t xml:space="preserve">- </w:t>
      </w:r>
      <w:r w:rsidR="00D15ACD" w:rsidRPr="007F2DE2">
        <w:rPr>
          <w:rFonts w:ascii="Times New Roman" w:hAnsi="Times New Roman" w:cs="Times New Roman"/>
          <w:sz w:val="26"/>
          <w:szCs w:val="26"/>
        </w:rPr>
        <w:t>Đơn khởi kiện đề ngày 27 tháng 5 năm 2024 về việc yêu cầu ly hôn của bà Phạm Ngọc T.</w:t>
      </w:r>
    </w:p>
    <w:p w:rsidR="00D15ACD" w:rsidRPr="007F2DE2" w:rsidRDefault="00621A4A" w:rsidP="00E1513E">
      <w:pPr>
        <w:rPr>
          <w:rFonts w:ascii="Times New Roman" w:hAnsi="Times New Roman" w:cs="Times New Roman"/>
          <w:sz w:val="26"/>
          <w:szCs w:val="26"/>
        </w:rPr>
      </w:pPr>
      <w:r>
        <w:rPr>
          <w:rFonts w:ascii="Times New Roman" w:hAnsi="Times New Roman" w:cs="Times New Roman"/>
          <w:sz w:val="26"/>
          <w:szCs w:val="26"/>
        </w:rPr>
        <w:t xml:space="preserve">- </w:t>
      </w:r>
      <w:r w:rsidR="00D15ACD" w:rsidRPr="007F2DE2">
        <w:rPr>
          <w:rFonts w:ascii="Times New Roman" w:hAnsi="Times New Roman" w:cs="Times New Roman"/>
          <w:sz w:val="26"/>
          <w:szCs w:val="26"/>
        </w:rPr>
        <w:t>Biên bản ghi nhận kết quả hòa giải ngày 11 tháng 6 năm 2024 về việc thuận tình ly hôn và sụ thỏa thuận của các bên tham gia hòa giải sau đây:</w:t>
      </w:r>
    </w:p>
    <w:p w:rsidR="00D15ACD" w:rsidRPr="007F2DE2" w:rsidRDefault="00D15ACD" w:rsidP="00E1513E">
      <w:pPr>
        <w:rPr>
          <w:rFonts w:ascii="Times New Roman" w:hAnsi="Times New Roman" w:cs="Times New Roman"/>
          <w:sz w:val="26"/>
          <w:szCs w:val="26"/>
        </w:rPr>
      </w:pPr>
      <w:r w:rsidRPr="00621A4A">
        <w:rPr>
          <w:rFonts w:ascii="Times New Roman" w:hAnsi="Times New Roman" w:cs="Times New Roman"/>
          <w:i/>
          <w:iCs/>
          <w:sz w:val="26"/>
          <w:szCs w:val="26"/>
        </w:rPr>
        <w:t>Người khởi kiện:</w:t>
      </w:r>
      <w:r w:rsidRPr="007F2DE2">
        <w:rPr>
          <w:rFonts w:ascii="Times New Roman" w:hAnsi="Times New Roman" w:cs="Times New Roman"/>
          <w:sz w:val="26"/>
          <w:szCs w:val="26"/>
        </w:rPr>
        <w:t xml:space="preserve"> Bà Phạm Ngọc T, sinh năm 1993.</w:t>
      </w:r>
    </w:p>
    <w:p w:rsidR="00D15ACD" w:rsidRPr="007F2DE2" w:rsidRDefault="00D15ACD" w:rsidP="00E1513E">
      <w:pPr>
        <w:rPr>
          <w:rFonts w:ascii="Times New Roman" w:hAnsi="Times New Roman" w:cs="Times New Roman"/>
          <w:sz w:val="26"/>
          <w:szCs w:val="26"/>
        </w:rPr>
      </w:pPr>
      <w:r w:rsidRPr="007F2DE2">
        <w:rPr>
          <w:rFonts w:ascii="Times New Roman" w:hAnsi="Times New Roman" w:cs="Times New Roman"/>
          <w:sz w:val="26"/>
          <w:szCs w:val="26"/>
        </w:rPr>
        <w:t>Địa chỉ: ấp T, xã L, thị x</w:t>
      </w:r>
      <w:r w:rsidR="00BC5ABB">
        <w:rPr>
          <w:rFonts w:ascii="Times New Roman" w:hAnsi="Times New Roman" w:cs="Times New Roman"/>
          <w:sz w:val="26"/>
          <w:szCs w:val="26"/>
        </w:rPr>
        <w:t>ã</w:t>
      </w:r>
      <w:r w:rsidRPr="007F2DE2">
        <w:rPr>
          <w:rFonts w:ascii="Times New Roman" w:hAnsi="Times New Roman" w:cs="Times New Roman"/>
          <w:sz w:val="26"/>
          <w:szCs w:val="26"/>
        </w:rPr>
        <w:t xml:space="preserve"> L, tỉnh Hậu Giang.</w:t>
      </w:r>
    </w:p>
    <w:p w:rsidR="00D15ACD" w:rsidRPr="007F2DE2" w:rsidRDefault="00D15ACD" w:rsidP="00E1513E">
      <w:pPr>
        <w:rPr>
          <w:rFonts w:ascii="Times New Roman" w:hAnsi="Times New Roman" w:cs="Times New Roman"/>
          <w:sz w:val="26"/>
          <w:szCs w:val="26"/>
        </w:rPr>
      </w:pPr>
      <w:r w:rsidRPr="00621A4A">
        <w:rPr>
          <w:rFonts w:ascii="Times New Roman" w:hAnsi="Times New Roman" w:cs="Times New Roman"/>
          <w:i/>
          <w:iCs/>
          <w:sz w:val="26"/>
          <w:szCs w:val="26"/>
        </w:rPr>
        <w:t>Người bị kiện:</w:t>
      </w:r>
      <w:r w:rsidRPr="007F2DE2">
        <w:rPr>
          <w:rFonts w:ascii="Times New Roman" w:hAnsi="Times New Roman" w:cs="Times New Roman"/>
          <w:sz w:val="26"/>
          <w:szCs w:val="26"/>
        </w:rPr>
        <w:t xml:space="preserve"> Ông Lê Văn H, sinh năm 1982.</w:t>
      </w:r>
    </w:p>
    <w:p w:rsidR="00D15ACD" w:rsidRPr="007F2DE2" w:rsidRDefault="00D15ACD" w:rsidP="00E1513E">
      <w:pPr>
        <w:rPr>
          <w:rFonts w:ascii="Times New Roman" w:hAnsi="Times New Roman" w:cs="Times New Roman"/>
          <w:sz w:val="26"/>
          <w:szCs w:val="26"/>
        </w:rPr>
      </w:pPr>
      <w:r w:rsidRPr="007F2DE2">
        <w:rPr>
          <w:rFonts w:ascii="Times New Roman" w:hAnsi="Times New Roman" w:cs="Times New Roman"/>
          <w:sz w:val="26"/>
          <w:szCs w:val="26"/>
        </w:rPr>
        <w:t>Địa chỉ: ấp T, xã L, thị x</w:t>
      </w:r>
      <w:r w:rsidR="00BC5ABB">
        <w:rPr>
          <w:rFonts w:ascii="Times New Roman" w:hAnsi="Times New Roman" w:cs="Times New Roman"/>
          <w:sz w:val="26"/>
          <w:szCs w:val="26"/>
        </w:rPr>
        <w:t>ã</w:t>
      </w:r>
      <w:r w:rsidRPr="007F2DE2">
        <w:rPr>
          <w:rFonts w:ascii="Times New Roman" w:hAnsi="Times New Roman" w:cs="Times New Roman"/>
          <w:sz w:val="26"/>
          <w:szCs w:val="26"/>
        </w:rPr>
        <w:t xml:space="preserve"> L, tỉnh Hậu Giang.</w:t>
      </w:r>
    </w:p>
    <w:p w:rsidR="00D15ACD" w:rsidRPr="007F2DE2" w:rsidRDefault="00621A4A" w:rsidP="00E1513E">
      <w:pPr>
        <w:rPr>
          <w:rFonts w:ascii="Times New Roman" w:hAnsi="Times New Roman" w:cs="Times New Roman"/>
          <w:sz w:val="26"/>
          <w:szCs w:val="26"/>
        </w:rPr>
      </w:pPr>
      <w:r>
        <w:rPr>
          <w:rFonts w:ascii="Times New Roman" w:hAnsi="Times New Roman" w:cs="Times New Roman"/>
          <w:sz w:val="26"/>
          <w:szCs w:val="26"/>
        </w:rPr>
        <w:t xml:space="preserve">- </w:t>
      </w:r>
      <w:r w:rsidR="00D15ACD" w:rsidRPr="007F2DE2">
        <w:rPr>
          <w:rFonts w:ascii="Times New Roman" w:hAnsi="Times New Roman" w:cs="Times New Roman"/>
          <w:sz w:val="26"/>
          <w:szCs w:val="26"/>
        </w:rPr>
        <w:t>Các tài liệu kèm theo Biên bản ghi nhận kết quả hòa giải do Hòa giải viên chuyển sang Tòa án.</w:t>
      </w:r>
    </w:p>
    <w:p w:rsidR="00D15ACD" w:rsidRPr="00621A4A" w:rsidRDefault="00D15ACD" w:rsidP="00621A4A">
      <w:pPr>
        <w:jc w:val="center"/>
        <w:rPr>
          <w:rFonts w:ascii="Times New Roman" w:hAnsi="Times New Roman" w:cs="Times New Roman"/>
          <w:b/>
          <w:bCs/>
          <w:sz w:val="26"/>
          <w:szCs w:val="26"/>
        </w:rPr>
      </w:pPr>
      <w:r w:rsidRPr="00621A4A">
        <w:rPr>
          <w:rFonts w:ascii="Times New Roman" w:hAnsi="Times New Roman" w:cs="Times New Roman"/>
          <w:b/>
          <w:bCs/>
          <w:sz w:val="26"/>
          <w:szCs w:val="26"/>
        </w:rPr>
        <w:t>NH</w:t>
      </w:r>
      <w:r w:rsidR="00621A4A">
        <w:rPr>
          <w:rFonts w:ascii="Times New Roman" w:hAnsi="Times New Roman" w:cs="Times New Roman"/>
          <w:b/>
          <w:bCs/>
          <w:sz w:val="26"/>
          <w:szCs w:val="26"/>
        </w:rPr>
        <w:t>Ậ</w:t>
      </w:r>
      <w:r w:rsidRPr="00621A4A">
        <w:rPr>
          <w:rFonts w:ascii="Times New Roman" w:hAnsi="Times New Roman" w:cs="Times New Roman"/>
          <w:b/>
          <w:bCs/>
          <w:sz w:val="26"/>
          <w:szCs w:val="26"/>
        </w:rPr>
        <w:t>N ĐỊNH CỦA TÒA ÁN:</w:t>
      </w:r>
    </w:p>
    <w:p w:rsidR="00621A4A" w:rsidRDefault="00D15ACD" w:rsidP="00621A4A">
      <w:pPr>
        <w:rPr>
          <w:rFonts w:ascii="Times New Roman" w:hAnsi="Times New Roman" w:cs="Times New Roman"/>
          <w:sz w:val="26"/>
          <w:szCs w:val="26"/>
        </w:rPr>
      </w:pPr>
      <w:r w:rsidRPr="007F2DE2">
        <w:rPr>
          <w:rFonts w:ascii="Times New Roman" w:hAnsi="Times New Roman" w:cs="Times New Roman"/>
          <w:sz w:val="26"/>
          <w:szCs w:val="26"/>
        </w:rPr>
        <w:t>Việc thuận tình ly hôn và sự thỏa thuận của các bên tham gia hòa giải đuợc ghi trong Biên bản ghi nhận kết quả hòa giải ngày 11 tháng 6 năm 2024 có đủ các điều kiện quy định tại Điều 33 của Luật hòa giải, đối thoại tại Tòa án.</w:t>
      </w:r>
    </w:p>
    <w:p w:rsidR="00D15ACD" w:rsidRPr="00621A4A" w:rsidRDefault="00D15ACD" w:rsidP="00621A4A">
      <w:pPr>
        <w:jc w:val="center"/>
        <w:rPr>
          <w:rFonts w:ascii="Times New Roman" w:hAnsi="Times New Roman" w:cs="Times New Roman"/>
          <w:sz w:val="26"/>
          <w:szCs w:val="26"/>
        </w:rPr>
      </w:pPr>
      <w:r w:rsidRPr="00621A4A">
        <w:rPr>
          <w:rFonts w:ascii="Times New Roman" w:hAnsi="Times New Roman" w:cs="Times New Roman"/>
          <w:b/>
          <w:bCs/>
          <w:sz w:val="26"/>
          <w:szCs w:val="26"/>
        </w:rPr>
        <w:lastRenderedPageBreak/>
        <w:t>QUY</w:t>
      </w:r>
      <w:r w:rsidR="00621A4A">
        <w:rPr>
          <w:rFonts w:ascii="Times New Roman" w:hAnsi="Times New Roman" w:cs="Times New Roman"/>
          <w:b/>
          <w:bCs/>
          <w:sz w:val="26"/>
          <w:szCs w:val="26"/>
        </w:rPr>
        <w:t>Ế</w:t>
      </w:r>
      <w:r w:rsidRPr="00621A4A">
        <w:rPr>
          <w:rFonts w:ascii="Times New Roman" w:hAnsi="Times New Roman" w:cs="Times New Roman"/>
          <w:b/>
          <w:bCs/>
          <w:sz w:val="26"/>
          <w:szCs w:val="26"/>
        </w:rPr>
        <w:t>T ĐỊNH:</w:t>
      </w:r>
    </w:p>
    <w:p w:rsidR="00D15ACD" w:rsidRPr="007F2DE2" w:rsidRDefault="00621A4A" w:rsidP="00B344E4">
      <w:pPr>
        <w:ind w:firstLine="720"/>
        <w:rPr>
          <w:rFonts w:ascii="Times New Roman" w:hAnsi="Times New Roman" w:cs="Times New Roman"/>
          <w:sz w:val="26"/>
          <w:szCs w:val="26"/>
        </w:rPr>
      </w:pPr>
      <w:bookmarkStart w:id="3" w:name="bookmark3"/>
      <w:bookmarkEnd w:id="3"/>
      <w:r w:rsidRPr="00621A4A">
        <w:rPr>
          <w:rFonts w:ascii="Times New Roman" w:hAnsi="Times New Roman" w:cs="Times New Roman"/>
          <w:b/>
          <w:bCs/>
          <w:sz w:val="26"/>
          <w:szCs w:val="26"/>
        </w:rPr>
        <w:t>1.</w:t>
      </w:r>
      <w:r>
        <w:rPr>
          <w:rFonts w:ascii="Times New Roman" w:hAnsi="Times New Roman" w:cs="Times New Roman"/>
          <w:sz w:val="26"/>
          <w:szCs w:val="26"/>
        </w:rPr>
        <w:t xml:space="preserve"> </w:t>
      </w:r>
      <w:r w:rsidR="00D15ACD" w:rsidRPr="007F2DE2">
        <w:rPr>
          <w:rFonts w:ascii="Times New Roman" w:hAnsi="Times New Roman" w:cs="Times New Roman"/>
          <w:sz w:val="26"/>
          <w:szCs w:val="26"/>
        </w:rPr>
        <w:t>Công nhận thuận tình ly hôn và sự thỏa thuận của các bên tham gia hòa giải đuợc ghi trong Biên bản ghi nhận kết quả hòa giải ngày 11 tháng 6 năm 2024, cụ thể nhu sau:</w:t>
      </w:r>
    </w:p>
    <w:p w:rsidR="00D15ACD" w:rsidRPr="007F2DE2" w:rsidRDefault="00621A4A" w:rsidP="00B344E4">
      <w:pPr>
        <w:ind w:firstLine="720"/>
        <w:rPr>
          <w:rFonts w:ascii="Times New Roman" w:hAnsi="Times New Roman" w:cs="Times New Roman"/>
          <w:sz w:val="26"/>
          <w:szCs w:val="26"/>
        </w:rPr>
      </w:pPr>
      <w:r>
        <w:rPr>
          <w:rFonts w:ascii="Times New Roman" w:hAnsi="Times New Roman" w:cs="Times New Roman"/>
          <w:sz w:val="26"/>
          <w:szCs w:val="26"/>
        </w:rPr>
        <w:t>V</w:t>
      </w:r>
      <w:r w:rsidR="00D15ACD" w:rsidRPr="007F2DE2">
        <w:rPr>
          <w:rFonts w:ascii="Times New Roman" w:hAnsi="Times New Roman" w:cs="Times New Roman"/>
          <w:sz w:val="26"/>
          <w:szCs w:val="26"/>
        </w:rPr>
        <w:t>ề quan hệ hôn nhân: Bà Phạm Ngọc T và ông Lê Văn H cùng thống nhất thuận tình ly hôn.</w:t>
      </w:r>
    </w:p>
    <w:p w:rsidR="00D15ACD" w:rsidRPr="007F2DE2" w:rsidRDefault="00621A4A" w:rsidP="00B344E4">
      <w:pPr>
        <w:ind w:firstLine="720"/>
        <w:rPr>
          <w:rFonts w:ascii="Times New Roman" w:hAnsi="Times New Roman" w:cs="Times New Roman"/>
          <w:sz w:val="26"/>
          <w:szCs w:val="26"/>
        </w:rPr>
      </w:pPr>
      <w:r>
        <w:rPr>
          <w:rFonts w:ascii="Times New Roman" w:hAnsi="Times New Roman" w:cs="Times New Roman"/>
          <w:sz w:val="26"/>
          <w:szCs w:val="26"/>
        </w:rPr>
        <w:t>V</w:t>
      </w:r>
      <w:r w:rsidR="00D15ACD" w:rsidRPr="007F2DE2">
        <w:rPr>
          <w:rFonts w:ascii="Times New Roman" w:hAnsi="Times New Roman" w:cs="Times New Roman"/>
          <w:sz w:val="26"/>
          <w:szCs w:val="26"/>
        </w:rPr>
        <w:t>ề con chung; tài sản chung; về nợ chung: Các bên tham gia hòa giải khai không có nên không xem xét giải quyết trong vụ án này.</w:t>
      </w:r>
    </w:p>
    <w:p w:rsidR="00D15ACD" w:rsidRPr="007F2DE2" w:rsidRDefault="00621A4A" w:rsidP="00B344E4">
      <w:pPr>
        <w:ind w:firstLine="720"/>
        <w:rPr>
          <w:rFonts w:ascii="Times New Roman" w:hAnsi="Times New Roman" w:cs="Times New Roman"/>
          <w:sz w:val="26"/>
          <w:szCs w:val="26"/>
        </w:rPr>
      </w:pPr>
      <w:bookmarkStart w:id="4" w:name="bookmark4"/>
      <w:bookmarkEnd w:id="4"/>
      <w:r w:rsidRPr="00621A4A">
        <w:rPr>
          <w:rFonts w:ascii="Times New Roman" w:hAnsi="Times New Roman" w:cs="Times New Roman"/>
          <w:b/>
          <w:bCs/>
          <w:sz w:val="26"/>
          <w:szCs w:val="26"/>
        </w:rPr>
        <w:t>2.</w:t>
      </w:r>
      <w:r>
        <w:rPr>
          <w:rFonts w:ascii="Times New Roman" w:hAnsi="Times New Roman" w:cs="Times New Roman"/>
          <w:sz w:val="26"/>
          <w:szCs w:val="26"/>
        </w:rPr>
        <w:t xml:space="preserve"> </w:t>
      </w:r>
      <w:r w:rsidR="00D15ACD" w:rsidRPr="007F2DE2">
        <w:rPr>
          <w:rFonts w:ascii="Times New Roman" w:hAnsi="Times New Roman" w:cs="Times New Roman"/>
          <w:sz w:val="26"/>
          <w:szCs w:val="26"/>
        </w:rPr>
        <w:t>Quyết định này có hiệu lực pháp luật kể từ ngày ký, không bị kháng cáo, kháng nghị theo thủ tục phúc thẩm theo quy định của Bộ luật Tố tụng dân sự và đuợc thi hành theo quy định của pháp luật về thi hành án dân s</w:t>
      </w:r>
      <w:r w:rsidR="00B344E4">
        <w:rPr>
          <w:rFonts w:ascii="Times New Roman" w:hAnsi="Times New Roman" w:cs="Times New Roman"/>
          <w:sz w:val="26"/>
          <w:szCs w:val="26"/>
        </w:rPr>
        <w:t>ự</w:t>
      </w:r>
      <w:r w:rsidR="00D15ACD" w:rsidRPr="007F2DE2">
        <w:rPr>
          <w:rFonts w:ascii="Times New Roman" w:hAnsi="Times New Roman" w:cs="Times New Roman"/>
          <w:sz w:val="26"/>
          <w:szCs w:val="26"/>
        </w:rPr>
        <w:t>.</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264"/>
      </w:tblGrid>
      <w:tr w:rsidR="0021255F" w:rsidTr="0021255F">
        <w:trPr>
          <w:trHeight w:val="2684"/>
        </w:trPr>
        <w:tc>
          <w:tcPr>
            <w:tcW w:w="4121" w:type="dxa"/>
          </w:tcPr>
          <w:p w:rsidR="0021255F" w:rsidRPr="0021255F" w:rsidRDefault="0021255F" w:rsidP="0021255F">
            <w:pPr>
              <w:pStyle w:val="Vnbnnidung20"/>
              <w:rPr>
                <w:sz w:val="26"/>
                <w:szCs w:val="26"/>
              </w:rPr>
            </w:pPr>
            <w:r w:rsidRPr="0021255F">
              <w:rPr>
                <w:b/>
                <w:bCs/>
                <w:i/>
                <w:iCs/>
                <w:color w:val="000000"/>
                <w:sz w:val="26"/>
                <w:szCs w:val="26"/>
              </w:rPr>
              <w:t>Nơi nhận</w:t>
            </w:r>
            <w:r w:rsidRPr="0021255F">
              <w:rPr>
                <w:i/>
                <w:iCs/>
                <w:color w:val="000000"/>
                <w:sz w:val="26"/>
                <w:szCs w:val="26"/>
              </w:rPr>
              <w:t>:</w:t>
            </w:r>
          </w:p>
          <w:p w:rsidR="002544AA" w:rsidRDefault="002544AA" w:rsidP="002544AA">
            <w:pPr>
              <w:pStyle w:val="Vnbnnidung20"/>
              <w:numPr>
                <w:ilvl w:val="0"/>
                <w:numId w:val="5"/>
              </w:numPr>
              <w:tabs>
                <w:tab w:val="left" w:pos="410"/>
              </w:tabs>
              <w:jc w:val="both"/>
            </w:pPr>
            <w:bookmarkStart w:id="5" w:name="bookmark44"/>
            <w:bookmarkEnd w:id="5"/>
            <w:r>
              <w:rPr>
                <w:color w:val="000000"/>
              </w:rPr>
              <w:t>Các bên tham gia hòa giải;</w:t>
            </w:r>
          </w:p>
          <w:p w:rsidR="002544AA" w:rsidRDefault="002544AA" w:rsidP="002544AA">
            <w:pPr>
              <w:pStyle w:val="Vnbnnidung20"/>
              <w:numPr>
                <w:ilvl w:val="0"/>
                <w:numId w:val="5"/>
              </w:numPr>
              <w:tabs>
                <w:tab w:val="left" w:pos="415"/>
              </w:tabs>
              <w:jc w:val="both"/>
            </w:pPr>
            <w:bookmarkStart w:id="6" w:name="bookmark6"/>
            <w:bookmarkEnd w:id="6"/>
            <w:r>
              <w:rPr>
                <w:color w:val="000000"/>
              </w:rPr>
              <w:t>VKSND thị x</w:t>
            </w:r>
            <w:r w:rsidR="00BC5ABB">
              <w:rPr>
                <w:color w:val="000000"/>
              </w:rPr>
              <w:t>ã</w:t>
            </w:r>
            <w:r>
              <w:rPr>
                <w:color w:val="000000"/>
              </w:rPr>
              <w:t xml:space="preserve"> Long Mỹ;</w:t>
            </w:r>
          </w:p>
          <w:p w:rsidR="002544AA" w:rsidRDefault="002544AA" w:rsidP="002544AA">
            <w:pPr>
              <w:pStyle w:val="Vnbnnidung20"/>
              <w:numPr>
                <w:ilvl w:val="0"/>
                <w:numId w:val="5"/>
              </w:numPr>
              <w:tabs>
                <w:tab w:val="left" w:pos="415"/>
              </w:tabs>
              <w:jc w:val="both"/>
            </w:pPr>
            <w:bookmarkStart w:id="7" w:name="bookmark7"/>
            <w:bookmarkEnd w:id="7"/>
            <w:r>
              <w:rPr>
                <w:color w:val="000000"/>
              </w:rPr>
              <w:t>UBND xã Vĩnh Quới;</w:t>
            </w:r>
          </w:p>
          <w:p w:rsidR="002544AA" w:rsidRDefault="002544AA" w:rsidP="002544AA">
            <w:pPr>
              <w:pStyle w:val="Vnbnnidung20"/>
              <w:numPr>
                <w:ilvl w:val="0"/>
                <w:numId w:val="5"/>
              </w:numPr>
              <w:tabs>
                <w:tab w:val="left" w:pos="415"/>
              </w:tabs>
              <w:jc w:val="both"/>
            </w:pPr>
            <w:bookmarkStart w:id="8" w:name="bookmark8"/>
            <w:bookmarkEnd w:id="8"/>
            <w:r>
              <w:rPr>
                <w:color w:val="000000"/>
              </w:rPr>
              <w:t>THADS thị xã Long Mỹ;</w:t>
            </w:r>
          </w:p>
          <w:p w:rsidR="0021255F" w:rsidRPr="0021255F" w:rsidRDefault="002544AA" w:rsidP="002544AA">
            <w:pPr>
              <w:pStyle w:val="Vnbnnidung20"/>
              <w:numPr>
                <w:ilvl w:val="0"/>
                <w:numId w:val="5"/>
              </w:numPr>
              <w:tabs>
                <w:tab w:val="left" w:pos="438"/>
              </w:tabs>
              <w:spacing w:after="660"/>
              <w:rPr>
                <w:sz w:val="26"/>
                <w:szCs w:val="26"/>
              </w:rPr>
            </w:pPr>
            <w:bookmarkStart w:id="9" w:name="bookmark9"/>
            <w:bookmarkEnd w:id="9"/>
            <w:r>
              <w:rPr>
                <w:color w:val="000000"/>
              </w:rPr>
              <w:t>Lưu TA</w:t>
            </w:r>
          </w:p>
        </w:tc>
        <w:tc>
          <w:tcPr>
            <w:tcW w:w="5264" w:type="dxa"/>
          </w:tcPr>
          <w:p w:rsidR="0021255F" w:rsidRPr="0021255F" w:rsidRDefault="0021255F" w:rsidP="002F2385">
            <w:pPr>
              <w:jc w:val="center"/>
              <w:rPr>
                <w:rFonts w:ascii="Times New Roman" w:hAnsi="Times New Roman" w:cs="Times New Roman"/>
                <w:b/>
                <w:bCs/>
                <w:color w:val="000000"/>
                <w:sz w:val="26"/>
                <w:szCs w:val="26"/>
              </w:rPr>
            </w:pPr>
            <w:r w:rsidRPr="0021255F">
              <w:rPr>
                <w:rFonts w:ascii="Times New Roman" w:hAnsi="Times New Roman" w:cs="Times New Roman"/>
                <w:b/>
                <w:bCs/>
                <w:color w:val="000000"/>
                <w:sz w:val="26"/>
                <w:szCs w:val="26"/>
              </w:rPr>
              <w:t>THẨM PHÁN</w:t>
            </w:r>
          </w:p>
          <w:p w:rsidR="0021255F" w:rsidRDefault="0021255F" w:rsidP="0021255F">
            <w:pPr>
              <w:jc w:val="center"/>
              <w:rPr>
                <w:rFonts w:ascii="Times New Roman" w:hAnsi="Times New Roman" w:cs="Times New Roman"/>
                <w:b/>
                <w:bCs/>
                <w:color w:val="000000"/>
                <w:sz w:val="26"/>
                <w:szCs w:val="26"/>
              </w:rPr>
            </w:pPr>
          </w:p>
          <w:p w:rsidR="0021255F" w:rsidRPr="0021255F" w:rsidRDefault="0021255F" w:rsidP="0021255F">
            <w:pPr>
              <w:jc w:val="center"/>
              <w:rPr>
                <w:rFonts w:ascii="Times New Roman" w:hAnsi="Times New Roman" w:cs="Times New Roman"/>
                <w:i/>
                <w:iCs/>
                <w:color w:val="000000"/>
                <w:sz w:val="26"/>
                <w:szCs w:val="26"/>
              </w:rPr>
            </w:pPr>
            <w:r w:rsidRPr="0021255F">
              <w:rPr>
                <w:rFonts w:ascii="Times New Roman" w:hAnsi="Times New Roman" w:cs="Times New Roman"/>
                <w:i/>
                <w:iCs/>
                <w:color w:val="000000"/>
                <w:sz w:val="26"/>
                <w:szCs w:val="26"/>
              </w:rPr>
              <w:t>(Đã ký)</w:t>
            </w:r>
          </w:p>
          <w:p w:rsidR="0021255F" w:rsidRDefault="0021255F" w:rsidP="0021255F">
            <w:pPr>
              <w:rPr>
                <w:rFonts w:ascii="Times New Roman" w:hAnsi="Times New Roman" w:cs="Times New Roman"/>
                <w:sz w:val="26"/>
                <w:szCs w:val="26"/>
              </w:rPr>
            </w:pPr>
          </w:p>
          <w:p w:rsidR="0021255F" w:rsidRDefault="0021255F" w:rsidP="0021255F">
            <w:pPr>
              <w:jc w:val="center"/>
              <w:rPr>
                <w:rFonts w:ascii="Times New Roman" w:hAnsi="Times New Roman" w:cs="Times New Roman"/>
                <w:sz w:val="26"/>
                <w:szCs w:val="26"/>
              </w:rPr>
            </w:pPr>
          </w:p>
          <w:p w:rsidR="0021255F" w:rsidRPr="0021255F" w:rsidRDefault="002F2385" w:rsidP="0021255F">
            <w:pPr>
              <w:jc w:val="center"/>
              <w:rPr>
                <w:rFonts w:ascii="Times New Roman" w:hAnsi="Times New Roman" w:cs="Times New Roman"/>
                <w:b/>
                <w:bCs/>
                <w:sz w:val="26"/>
                <w:szCs w:val="26"/>
              </w:rPr>
            </w:pPr>
            <w:r>
              <w:rPr>
                <w:rFonts w:ascii="Times New Roman" w:hAnsi="Times New Roman" w:cs="Times New Roman"/>
                <w:b/>
                <w:bCs/>
                <w:sz w:val="26"/>
                <w:szCs w:val="26"/>
              </w:rPr>
              <w:t>Châu Thanh Quyền</w:t>
            </w:r>
          </w:p>
        </w:tc>
      </w:tr>
    </w:tbl>
    <w:p w:rsidR="005329BD" w:rsidRPr="006C35BF" w:rsidRDefault="005329BD" w:rsidP="006C35BF">
      <w:pPr>
        <w:rPr>
          <w:rFonts w:ascii="Times New Roman" w:hAnsi="Times New Roman" w:cs="Times New Roman"/>
          <w:sz w:val="26"/>
          <w:szCs w:val="26"/>
        </w:rPr>
      </w:pPr>
    </w:p>
    <w:p w:rsidR="006C35BF" w:rsidRPr="006C35BF" w:rsidRDefault="006C35BF" w:rsidP="006C35BF">
      <w:pPr>
        <w:rPr>
          <w:rFonts w:ascii="Times New Roman" w:hAnsi="Times New Roman" w:cs="Times New Roman"/>
          <w:sz w:val="26"/>
          <w:szCs w:val="26"/>
        </w:rPr>
      </w:pPr>
      <w:r w:rsidRPr="006C35BF">
        <w:rPr>
          <w:rFonts w:ascii="Times New Roman" w:hAnsi="Times New Roman" w:cs="Times New Roman"/>
          <w:sz w:val="26"/>
          <w:szCs w:val="26"/>
        </w:rPr>
        <w:br w:type="page"/>
      </w:r>
    </w:p>
    <w:p w:rsidR="00413F57" w:rsidRPr="006C35BF" w:rsidRDefault="00413F57" w:rsidP="006C35BF">
      <w:pPr>
        <w:rPr>
          <w:rFonts w:ascii="Times New Roman" w:hAnsi="Times New Roman" w:cs="Times New Roman"/>
          <w:sz w:val="26"/>
          <w:szCs w:val="26"/>
        </w:rPr>
      </w:pPr>
    </w:p>
    <w:sectPr w:rsidR="00413F57" w:rsidRPr="006C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6B14"/>
    <w:multiLevelType w:val="multilevel"/>
    <w:tmpl w:val="38520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C7A2C"/>
    <w:multiLevelType w:val="multilevel"/>
    <w:tmpl w:val="7774F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747C02"/>
    <w:multiLevelType w:val="multilevel"/>
    <w:tmpl w:val="7CB8FB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2B69D3"/>
    <w:multiLevelType w:val="multilevel"/>
    <w:tmpl w:val="0276A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9F2095"/>
    <w:multiLevelType w:val="multilevel"/>
    <w:tmpl w:val="3AC4B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230FEC"/>
    <w:multiLevelType w:val="multilevel"/>
    <w:tmpl w:val="E592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E40291"/>
    <w:multiLevelType w:val="multilevel"/>
    <w:tmpl w:val="381AC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9180810">
    <w:abstractNumId w:val="1"/>
  </w:num>
  <w:num w:numId="2" w16cid:durableId="1302150457">
    <w:abstractNumId w:val="2"/>
  </w:num>
  <w:num w:numId="3" w16cid:durableId="2077439003">
    <w:abstractNumId w:val="6"/>
  </w:num>
  <w:num w:numId="4" w16cid:durableId="1386249928">
    <w:abstractNumId w:val="5"/>
  </w:num>
  <w:num w:numId="5" w16cid:durableId="2034915399">
    <w:abstractNumId w:val="3"/>
  </w:num>
  <w:num w:numId="6" w16cid:durableId="270210315">
    <w:abstractNumId w:val="4"/>
  </w:num>
  <w:num w:numId="7" w16cid:durableId="170382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BF"/>
    <w:rsid w:val="0004012D"/>
    <w:rsid w:val="001B34A0"/>
    <w:rsid w:val="0021255F"/>
    <w:rsid w:val="002544AA"/>
    <w:rsid w:val="002F2385"/>
    <w:rsid w:val="0036237F"/>
    <w:rsid w:val="003A655B"/>
    <w:rsid w:val="00413F57"/>
    <w:rsid w:val="004A3897"/>
    <w:rsid w:val="005329BD"/>
    <w:rsid w:val="00621A4A"/>
    <w:rsid w:val="006C35BF"/>
    <w:rsid w:val="008A37C1"/>
    <w:rsid w:val="009C618F"/>
    <w:rsid w:val="00AB4F2F"/>
    <w:rsid w:val="00B344E4"/>
    <w:rsid w:val="00B567D8"/>
    <w:rsid w:val="00BA1B37"/>
    <w:rsid w:val="00BC5ABB"/>
    <w:rsid w:val="00C80034"/>
    <w:rsid w:val="00D15ACD"/>
    <w:rsid w:val="00E17A5F"/>
    <w:rsid w:val="00EA0F2F"/>
    <w:rsid w:val="00FB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50B7"/>
  <w15:chartTrackingRefBased/>
  <w15:docId w15:val="{508D23E5-E670-4727-A6FE-94E77E95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C35BF"/>
    <w:rPr>
      <w:rFonts w:ascii="Times New Roman" w:eastAsia="Times New Roman" w:hAnsi="Times New Roman" w:cs="Times New Roman"/>
      <w:sz w:val="28"/>
      <w:szCs w:val="28"/>
    </w:rPr>
  </w:style>
  <w:style w:type="character" w:customStyle="1" w:styleId="Tiu1">
    <w:name w:val="Tiêu đề #1_"/>
    <w:basedOn w:val="DefaultParagraphFont"/>
    <w:link w:val="Tiu10"/>
    <w:rsid w:val="006C35BF"/>
    <w:rPr>
      <w:rFonts w:ascii="Times New Roman" w:eastAsia="Times New Roman" w:hAnsi="Times New Roman" w:cs="Times New Roman"/>
      <w:b/>
      <w:bCs/>
      <w:sz w:val="32"/>
      <w:szCs w:val="32"/>
    </w:rPr>
  </w:style>
  <w:style w:type="paragraph" w:customStyle="1" w:styleId="Vnbnnidung0">
    <w:name w:val="Văn bản nội dung"/>
    <w:basedOn w:val="Normal"/>
    <w:link w:val="Vnbnnidung"/>
    <w:rsid w:val="006C35BF"/>
    <w:pPr>
      <w:widowControl w:val="0"/>
      <w:spacing w:after="0" w:line="276"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rsid w:val="006C35BF"/>
    <w:pPr>
      <w:widowControl w:val="0"/>
      <w:spacing w:after="40" w:line="240" w:lineRule="auto"/>
      <w:jc w:val="center"/>
      <w:outlineLvl w:val="0"/>
    </w:pPr>
    <w:rPr>
      <w:rFonts w:ascii="Times New Roman" w:eastAsia="Times New Roman" w:hAnsi="Times New Roman" w:cs="Times New Roman"/>
      <w:b/>
      <w:bCs/>
      <w:sz w:val="32"/>
      <w:szCs w:val="32"/>
    </w:rPr>
  </w:style>
  <w:style w:type="table" w:styleId="TableGrid">
    <w:name w:val="Table Grid"/>
    <w:basedOn w:val="TableNormal"/>
    <w:uiPriority w:val="39"/>
    <w:rsid w:val="0053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rsid w:val="0021255F"/>
    <w:rPr>
      <w:rFonts w:ascii="Times New Roman" w:eastAsia="Times New Roman" w:hAnsi="Times New Roman" w:cs="Times New Roman"/>
    </w:rPr>
  </w:style>
  <w:style w:type="paragraph" w:customStyle="1" w:styleId="Vnbnnidung20">
    <w:name w:val="Văn bản nội dung (2)"/>
    <w:basedOn w:val="Normal"/>
    <w:link w:val="Vnbnnidung2"/>
    <w:rsid w:val="0021255F"/>
    <w:pPr>
      <w:widowControl w:val="0"/>
      <w:spacing w:after="0" w:line="240" w:lineRule="auto"/>
      <w:ind w:firstLine="180"/>
    </w:pPr>
    <w:rPr>
      <w:rFonts w:ascii="Times New Roman" w:eastAsia="Times New Roman" w:hAnsi="Times New Roman" w:cs="Times New Roman"/>
    </w:rPr>
  </w:style>
  <w:style w:type="character" w:customStyle="1" w:styleId="utranghocchntrang2">
    <w:name w:val="Đầu trang hoặc chân trang (2)_"/>
    <w:basedOn w:val="DefaultParagraphFont"/>
    <w:link w:val="utranghocchntrang20"/>
    <w:rsid w:val="002544AA"/>
    <w:rPr>
      <w:rFonts w:ascii="Times New Roman" w:eastAsia="Times New Roman" w:hAnsi="Times New Roman" w:cs="Times New Roman"/>
      <w:sz w:val="20"/>
      <w:szCs w:val="20"/>
    </w:rPr>
  </w:style>
  <w:style w:type="paragraph" w:customStyle="1" w:styleId="utranghocchntrang20">
    <w:name w:val="Đầu trang hoặc chân trang (2)"/>
    <w:basedOn w:val="Normal"/>
    <w:link w:val="utranghocchntrang2"/>
    <w:rsid w:val="002544AA"/>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7</cp:revision>
  <dcterms:created xsi:type="dcterms:W3CDTF">2024-06-28T03:15:00Z</dcterms:created>
  <dcterms:modified xsi:type="dcterms:W3CDTF">2024-06-28T03:31:00Z</dcterms:modified>
</cp:coreProperties>
</file>