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c220bb6ff24199" /><Relationship Type="http://schemas.openxmlformats.org/package/2006/relationships/metadata/core-properties" Target="/docProps/core.xml" Id="R7f2122f7fdb34f99" /><Relationship Type="http://schemas.openxmlformats.org/officeDocument/2006/relationships/extended-properties" Target="/docProps/app.xml" Id="Ra8f38fcfe4fb4051" /><Relationship Type="http://schemas.openxmlformats.org/officeDocument/2006/relationships/custom-properties" Target="/docProps/custom.xml" Id="R592b8c9e9a314f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2594" w:space="286"/>
            <w:col w:w="64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1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4333240</wp:posOffset>
                </wp:positionH>
                <wp:positionV relativeFrom="paragraph">
                  <wp:posOffset>73803</wp:posOffset>
                </wp:positionV>
                <wp:extent cx="12725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2539" cy="0"/>
                        </a:xfrm>
                        <a:custGeom>
                          <a:avLst/>
                          <a:pathLst>
                            <a:path w="1272539" h="0">
                              <a:moveTo>
                                <a:pt x="0" y="0"/>
                              </a:moveTo>
                              <a:lnTo>
                                <a:pt x="12725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1494790</wp:posOffset>
                </wp:positionH>
                <wp:positionV relativeFrom="paragraph">
                  <wp:posOffset>36328</wp:posOffset>
                </wp:positionV>
                <wp:extent cx="8191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49" cy="0"/>
                        </a:xfrm>
                        <a:custGeom>
                          <a:avLst/>
                          <a:pathLst>
                            <a:path w="819149" h="0">
                              <a:moveTo>
                                <a:pt x="0" y="0"/>
                              </a:moveTo>
                              <a:lnTo>
                                <a:pt x="8191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851"/>
        <w:spacing w:before="5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851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8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906" w:firstLine="0"/>
        <w:spacing w:before="5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851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851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763" w:space="2200"/>
            <w:col w:w="33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78cc0459f0468e" /><Relationship Type="http://schemas.openxmlformats.org/officeDocument/2006/relationships/styles" Target="styles.xml" Id="Reeddf67a14b14be5" /><Relationship Type="http://schemas.openxmlformats.org/officeDocument/2006/relationships/fontTable" Target="fontTable.xml" Id="Ra6fdadfad8ff46eb" /><Relationship Type="http://schemas.openxmlformats.org/officeDocument/2006/relationships/settings" Target="settings.xml" Id="Rb0b677e68eb94800" /><Relationship Type="http://schemas.openxmlformats.org/officeDocument/2006/relationships/webSettings" Target="webSettings.xml" Id="Rd6da3cddd4884e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