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4f32b1ab414a71" /><Relationship Type="http://schemas.openxmlformats.org/package/2006/relationships/metadata/core-properties" Target="/docProps/core.xml" Id="R2980f8736f8e4e50" /><Relationship Type="http://schemas.openxmlformats.org/officeDocument/2006/relationships/extended-properties" Target="/docProps/app.xml" Id="R3342d185fe2b4f31" /><Relationship Type="http://schemas.openxmlformats.org/officeDocument/2006/relationships/custom-properties" Target="/docProps/custom.xml" Id="R4314b3f9796d46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1306" w:hanging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ragraph">
                  <wp:posOffset>258826</wp:posOffset>
                </wp:positionV>
                <wp:extent cx="2089150" cy="114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150" cy="11429"/>
                        </a:xfrm>
                        <a:custGeom>
                          <a:avLst/>
                          <a:pathLst>
                            <a:path w="2089150" h="11429">
                              <a:moveTo>
                                <a:pt x="0" y="11429"/>
                              </a:moveTo>
                              <a:lnTo>
                                <a:pt x="208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6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1717039</wp:posOffset>
                </wp:positionH>
                <wp:positionV relativeFrom="paragraph">
                  <wp:posOffset>25780</wp:posOffset>
                </wp:positionV>
                <wp:extent cx="902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970" cy="0"/>
                        </a:xfrm>
                        <a:custGeom>
                          <a:avLst/>
                          <a:pathLst>
                            <a:path w="902970" h="0">
                              <a:moveTo>
                                <a:pt x="0" y="0"/>
                              </a:moveTo>
                              <a:lnTo>
                                <a:pt x="902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63"/>
          <w:tab w:val="left" w:leader="none" w:pos="4683"/>
          <w:tab w:val="left" w:leader="none" w:pos="5403"/>
        </w:tabs>
        <w:ind w:left="108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326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4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26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7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99" w:firstLine="0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60" w:right="28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279" w:firstLine="628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229" w:firstLine="719"/>
        <w:spacing w:before="11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27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279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1326" w:firstLine="0"/>
        <w:spacing w:before="118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3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Tahoma" w:hAnsi="Tahoma" w:eastAsia="Tahoma" w:cs="Tahoma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0" w:after="0" w:line="31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229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32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3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3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Tahoma" w:hAnsi="Tahoma" w:eastAsia="Tahoma" w:cs="Tahoma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Tahoma" w:hAnsi="Tahoma" w:eastAsia="Tahoma" w:cs="Tahoma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79" w:firstLine="0"/>
        <w:spacing w:before="0" w:after="0" w:line="31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».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9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31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3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3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3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Tahoma" w:hAnsi="Tahoma" w:eastAsia="Tahoma" w:cs="Tahoma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28" w:firstLine="719"/>
        <w:spacing w:before="0" w:after="0" w:line="31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2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27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3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3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63f8f9ef667342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4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70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60" w:right="77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Tahoma" w:hAnsi="Tahoma" w:eastAsia="Tahoma" w:cs="Tahoma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0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lawnet.vn/vb/Luat-thi-hanh-an-dan-su-2008-26-2008-QH12-14115.html" TargetMode="External" Id="R63f8f9ef667342f9" /><Relationship Type="http://schemas.openxmlformats.org/officeDocument/2006/relationships/hyperlink" Target="https://sautinsoft.com/start-for-free/" TargetMode="External" Id="R448ad09015c84333" /><Relationship Type="http://schemas.openxmlformats.org/officeDocument/2006/relationships/styles" Target="styles.xml" Id="R5ba4ea5dc4194ff5" /><Relationship Type="http://schemas.openxmlformats.org/officeDocument/2006/relationships/fontTable" Target="fontTable.xml" Id="Rcf6e0e87b99f4a64" /><Relationship Type="http://schemas.openxmlformats.org/officeDocument/2006/relationships/settings" Target="settings.xml" Id="R94fdf95def004527" /><Relationship Type="http://schemas.openxmlformats.org/officeDocument/2006/relationships/webSettings" Target="webSettings.xml" Id="R1f25c602f86646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