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0966dbd9ac4f8f" /><Relationship Type="http://schemas.openxmlformats.org/package/2006/relationships/metadata/core-properties" Target="/docProps/core.xml" Id="R1d4d6284067a4b91" /><Relationship Type="http://schemas.openxmlformats.org/officeDocument/2006/relationships/extended-properties" Target="/docProps/app.xml" Id="R402dc40c8ba549fd" /><Relationship Type="http://schemas.openxmlformats.org/officeDocument/2006/relationships/custom-properties" Target="/docProps/custom.xml" Id="R530bd7b43b2b4f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ge">
                  <wp:posOffset>1153877</wp:posOffset>
                </wp:positionV>
                <wp:extent cx="43052" cy="1971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3052" cy="197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ind w:left="0" w:right="-20" w:firstLine="0"/>
                              <w:spacing w:before="0" w:after="0" w:line="31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7"/>
                                <w:szCs w:val="2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93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1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72"/>
          <w:tab w:val="left" w:leader="none" w:pos="4672"/>
        </w:tabs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7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2935" w:space="769"/>
            <w:col w:w="598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3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2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07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6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1159" w:space="2634"/>
            <w:col w:w="58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" w:right="260" w:firstLine="566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701" w:header="0" w:footer="0" w:gutter="0"/>
          <w:pgNumType w:fmt="decimal"/>
          <w:cols w:equalWidth="0" w:space="708" w:num="2" w:sep="0">
            <w:col w:w="2318" w:space="3616"/>
            <w:col w:w="375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5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14072e6d4c4ff7" /><Relationship Type="http://schemas.openxmlformats.org/officeDocument/2006/relationships/styles" Target="styles.xml" Id="R6287379aa50e4f4c" /><Relationship Type="http://schemas.openxmlformats.org/officeDocument/2006/relationships/fontTable" Target="fontTable.xml" Id="Re7aa4f53a7d944d7" /><Relationship Type="http://schemas.openxmlformats.org/officeDocument/2006/relationships/settings" Target="settings.xml" Id="R248507d42f25445d" /><Relationship Type="http://schemas.openxmlformats.org/officeDocument/2006/relationships/webSettings" Target="webSettings.xml" Id="R0e2f03c18d3842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