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f3017a9eb84a64" /><Relationship Type="http://schemas.openxmlformats.org/package/2006/relationships/metadata/core-properties" Target="/docProps/core.xml" Id="R972da5fd2e2f4c77" /><Relationship Type="http://schemas.openxmlformats.org/officeDocument/2006/relationships/extended-properties" Target="/docProps/app.xml" Id="Rdf31f5ed2fcc4883" /><Relationship Type="http://schemas.openxmlformats.org/officeDocument/2006/relationships/custom-properties" Target="/docProps/custom.xml" Id="R344d5a85eb884b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4282440</wp:posOffset>
                </wp:positionH>
                <wp:positionV relativeFrom="paragraph">
                  <wp:posOffset>48530</wp:posOffset>
                </wp:positionV>
                <wp:extent cx="1828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1" behindDoc="1" locked="0" layoutInCell="0" allowOverlap="1">
                <wp:simplePos x="0" y="0"/>
                <wp:positionH relativeFrom="page">
                  <wp:posOffset>1447800</wp:posOffset>
                </wp:positionH>
                <wp:positionV relativeFrom="paragraph">
                  <wp:posOffset>286</wp:posOffset>
                </wp:positionV>
                <wp:extent cx="666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6750" cy="0"/>
                        </a:xfrm>
                        <a:custGeom>
                          <a:avLst/>
                          <a:pathLst>
                            <a:path w="666750" h="0">
                              <a:moveTo>
                                <a:pt x="0" y="0"/>
                              </a:moveTo>
                              <a:lnTo>
                                <a:pt x="6667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73/20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27/5/20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94"/>
        </w:tabs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7" w:right="-20" w:firstLine="0"/>
        <w:spacing w:before="1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37"/>
        </w:tabs>
        <w:ind w:left="35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096" w:right="-20" w:firstLine="0"/>
        <w:spacing w:before="0" w:after="0" w:line="2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19" w:right="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7" w:firstLine="7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0" w:right="1141" w:hanging="2412"/>
        <w:spacing w:before="119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53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7" w:right="778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8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0"/>
        </w:tabs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3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3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493" w:hanging="566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64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00" w:right="778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6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64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00" w:right="778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4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3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000" w:right="779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d97e84ba0a4ae8" /><Relationship Type="http://schemas.openxmlformats.org/officeDocument/2006/relationships/styles" Target="styles.xml" Id="R1de25a0c518f4014" /><Relationship Type="http://schemas.openxmlformats.org/officeDocument/2006/relationships/fontTable" Target="fontTable.xml" Id="Rf58f69d0205a4c97" /><Relationship Type="http://schemas.openxmlformats.org/officeDocument/2006/relationships/settings" Target="settings.xml" Id="Rcd279ef4f94743b9" /><Relationship Type="http://schemas.openxmlformats.org/officeDocument/2006/relationships/webSettings" Target="webSettings.xml" Id="Rca434ec740d348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