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438fd4b00747ef" /><Relationship Type="http://schemas.openxmlformats.org/package/2006/relationships/metadata/core-properties" Target="/docProps/core.xml" Id="R31f110fee4c744d6" /><Relationship Type="http://schemas.openxmlformats.org/officeDocument/2006/relationships/extended-properties" Target="/docProps/app.xml" Id="R1ec34ae92ec44379" /><Relationship Type="http://schemas.openxmlformats.org/officeDocument/2006/relationships/custom-properties" Target="/docProps/custom.xml" Id="R445c706f704243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98"/>
        </w:tabs>
        <w:ind w:left="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6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5" w:right="281" w:hanging="25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6" w:right="-20" w:firstLine="0"/>
        <w:spacing w:before="1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1702308</wp:posOffset>
                </wp:positionH>
                <wp:positionV relativeFrom="paragraph">
                  <wp:posOffset>30514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3" w:right="1" w:hanging="66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4" w:right="90" w:hanging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620" w:bottom="0" w:left="1701" w:header="0" w:footer="0" w:gutter="0"/>
          <w:pgNumType w:fmt="decimal"/>
          <w:cols w:equalWidth="0" w:space="708" w:num="2" w:sep="0">
            <w:col w:w="3108" w:space="570"/>
            <w:col w:w="590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9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6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(19h25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9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774" w:bottom="0" w:left="9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1254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774" w:bottom="0" w:left="991" w:header="0" w:footer="0" w:gutter="0"/>
          <w:pgNumType w:fmt="decimal"/>
          <w:cols w:equalWidth="0" w:space="708" w:num="2" w:sep="0">
            <w:col w:w="3801" w:space="1444"/>
            <w:col w:w="489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774" w:bottom="0" w:left="99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61d2889fc74be0" /><Relationship Type="http://schemas.openxmlformats.org/officeDocument/2006/relationships/styles" Target="styles.xml" Id="R61ce89db8f36445c" /><Relationship Type="http://schemas.openxmlformats.org/officeDocument/2006/relationships/fontTable" Target="fontTable.xml" Id="Rfbe8c6cfb95b478d" /><Relationship Type="http://schemas.openxmlformats.org/officeDocument/2006/relationships/settings" Target="settings.xml" Id="R8bd8b902fc10433d" /><Relationship Type="http://schemas.openxmlformats.org/officeDocument/2006/relationships/webSettings" Target="webSettings.xml" Id="Re9e2f318a5974e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