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d7bdc6c2394730" /><Relationship Type="http://schemas.openxmlformats.org/package/2006/relationships/metadata/core-properties" Target="/docProps/core.xml" Id="R61ccb02abcbd4819" /><Relationship Type="http://schemas.openxmlformats.org/officeDocument/2006/relationships/extended-properties" Target="/docProps/app.xml" Id="Rc4c92d869f2a4a49" /><Relationship Type="http://schemas.openxmlformats.org/officeDocument/2006/relationships/custom-properties" Target="/docProps/custom.xml" Id="Reb9d79a06ea244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72" w:right="-16" w:firstLine="314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1566545</wp:posOffset>
                </wp:positionH>
                <wp:positionV relativeFrom="paragraph">
                  <wp:posOffset>1961</wp:posOffset>
                </wp:positionV>
                <wp:extent cx="962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4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2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2" w:right="530" w:hanging="914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4291965</wp:posOffset>
                </wp:positionH>
                <wp:positionV relativeFrom="paragraph">
                  <wp:posOffset>23800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5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4"/>
          <w:szCs w:val="14"/>
        </w:rPr>
        <w:ind w:left="208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28" w:bottom="0" w:left="1385" w:header="0" w:footer="0" w:gutter="0"/>
          <w:pgNumType w:fmt="decimal"/>
          <w:cols w:equalWidth="0" w:space="708" w:num="2" w:sep="0">
            <w:col w:w="3318" w:space="755"/>
            <w:col w:w="59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7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95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86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510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717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3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28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14029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1402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566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48" w:right="1867" w:hanging="282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0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1402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3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440"/>
        </w:tabs>
        <w:jc w:val="left"/>
        <w:ind w:left="0" w:right="1852" w:firstLine="0"/>
        <w:spacing w:before="3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1193" w:firstLine="0"/>
        <w:spacing w:before="3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13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852" w:hanging="403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3" w:right="832" w:bottom="0" w:left="1418" w:header="0" w:footer="0" w:gutter="0"/>
      <w:pgNumType w:fmt="decimal"/>
      <w:cols w:equalWidth="0" w:space="708" w:num="2" w:sep="0">
        <w:col w:w="3582" w:space="912"/>
        <w:col w:w="54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c5d3c530984b0f" /><Relationship Type="http://schemas.openxmlformats.org/officeDocument/2006/relationships/styles" Target="styles.xml" Id="R79a13d51877043ee" /><Relationship Type="http://schemas.openxmlformats.org/officeDocument/2006/relationships/fontTable" Target="fontTable.xml" Id="R10936f81b4b9452b" /><Relationship Type="http://schemas.openxmlformats.org/officeDocument/2006/relationships/settings" Target="settings.xml" Id="R24c749f3e9e34d0c" /><Relationship Type="http://schemas.openxmlformats.org/officeDocument/2006/relationships/webSettings" Target="webSettings.xml" Id="R111c2065af2b44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