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9ce36e39f04a72" /><Relationship Type="http://schemas.openxmlformats.org/package/2006/relationships/metadata/core-properties" Target="/docProps/core.xml" Id="R492ad818c7684b04" /><Relationship Type="http://schemas.openxmlformats.org/officeDocument/2006/relationships/extended-properties" Target="/docProps/app.xml" Id="R2348ac86c1c0463c" /><Relationship Type="http://schemas.openxmlformats.org/officeDocument/2006/relationships/custom-properties" Target="/docProps/custom.xml" Id="Rfc8015af6d2449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4349750</wp:posOffset>
                </wp:positionH>
                <wp:positionV relativeFrom="page">
                  <wp:posOffset>1228852</wp:posOffset>
                </wp:positionV>
                <wp:extent cx="1630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0045" cy="0"/>
                        </a:xfrm>
                        <a:custGeom>
                          <a:avLst/>
                          <a:pathLst>
                            <a:path w="1630045" h="0">
                              <a:moveTo>
                                <a:pt x="0" y="0"/>
                              </a:moveTo>
                              <a:lnTo>
                                <a:pt x="1630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11" w:firstLine="21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25735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3" w:right="1" w:hanging="5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232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3" w:space="339"/>
            <w:col w:w="57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8" w:right="5754" w:hanging="116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813" w:firstLine="1046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0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72" w:space="581"/>
            <w:col w:w="51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2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01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hyperlink r:id="Refaebf5e04cc42e5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: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//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d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e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j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.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gov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.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8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40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HONDA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2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1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82" w:right="397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68" w:space="1705"/>
            <w:col w:w="49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1893" w:space="268"/>
            <w:col w:w="71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ktructuyen.moj.gov.vn/" TargetMode="External" Id="Refaebf5e04cc42e5" /><Relationship Type="http://schemas.openxmlformats.org/officeDocument/2006/relationships/hyperlink" Target="https://sautinsoft.com/start-for-free/" TargetMode="External" Id="R710a56ab1d754b21" /><Relationship Type="http://schemas.openxmlformats.org/officeDocument/2006/relationships/styles" Target="styles.xml" Id="R7a605f087e5b44eb" /><Relationship Type="http://schemas.openxmlformats.org/officeDocument/2006/relationships/fontTable" Target="fontTable.xml" Id="R3d9202278f324ef9" /><Relationship Type="http://schemas.openxmlformats.org/officeDocument/2006/relationships/settings" Target="settings.xml" Id="R89d7b4add1e94d32" /><Relationship Type="http://schemas.openxmlformats.org/officeDocument/2006/relationships/webSettings" Target="webSettings.xml" Id="R0b1ca4e7fef047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