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d2a55726f24e5a" /><Relationship Type="http://schemas.openxmlformats.org/package/2006/relationships/metadata/core-properties" Target="/docProps/core.xml" Id="R098344d36dba47f4" /><Relationship Type="http://schemas.openxmlformats.org/officeDocument/2006/relationships/extended-properties" Target="/docProps/app.xml" Id="Rec379fff70d446f0" /><Relationship Type="http://schemas.openxmlformats.org/officeDocument/2006/relationships/custom-properties" Target="/docProps/custom.xml" Id="R7f8f45803d7249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4" w:right="559" w:hanging="20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ge">
                  <wp:posOffset>1043685</wp:posOffset>
                </wp:positionV>
                <wp:extent cx="224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1550" cy="0"/>
                        </a:xfrm>
                        <a:custGeom>
                          <a:avLst/>
                          <a:pathLst>
                            <a:path w="2241550" h="0">
                              <a:moveTo>
                                <a:pt x="0" y="0"/>
                              </a:moveTo>
                              <a:lnTo>
                                <a:pt x="224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1831339</wp:posOffset>
                </wp:positionH>
                <wp:positionV relativeFrom="paragraph">
                  <wp:posOffset>36036</wp:posOffset>
                </wp:positionV>
                <wp:extent cx="758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825" cy="0"/>
                        </a:xfrm>
                        <a:custGeom>
                          <a:avLst/>
                          <a:pathLst>
                            <a:path w="758825" h="0">
                              <a:moveTo>
                                <a:pt x="0" y="0"/>
                              </a:moveTo>
                              <a:lnTo>
                                <a:pt x="75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35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8" w:right="849" w:bottom="0" w:left="1701" w:header="0" w:footer="0" w:gutter="0"/>
          <w:pgNumType w:fmt="decimal"/>
          <w:cols w:equalWidth="0" w:space="708" w:num="2" w:sep="0">
            <w:col w:w="3645" w:space="150"/>
            <w:col w:w="55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50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6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8" w:right="8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60" w:firstLine="295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25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7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0" w:right="719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0" w:right="5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30" w:right="1007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" w:right="-8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" w:right="258" w:hanging="4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72" w:header="0" w:footer="0" w:gutter="0"/>
          <w:pgNumType w:fmt="decimal"/>
          <w:cols w:equalWidth="0" w:space="708" w:num="2" w:sep="0">
            <w:col w:w="2430" w:space="2053"/>
            <w:col w:w="499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3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7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ce0d03c5554df2" /><Relationship Type="http://schemas.openxmlformats.org/officeDocument/2006/relationships/styles" Target="styles.xml" Id="R0db1b11176474619" /><Relationship Type="http://schemas.openxmlformats.org/officeDocument/2006/relationships/fontTable" Target="fontTable.xml" Id="Rfcdf0beedd2545d7" /><Relationship Type="http://schemas.openxmlformats.org/officeDocument/2006/relationships/settings" Target="settings.xml" Id="Rd335cd9796be4971" /><Relationship Type="http://schemas.openxmlformats.org/officeDocument/2006/relationships/webSettings" Target="webSettings.xml" Id="Rdf9fd9583a4848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