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aeccf00964353" /><Relationship Type="http://schemas.openxmlformats.org/package/2006/relationships/metadata/core-properties" Target="/docProps/core.xml" Id="R85fecd13d18a48cd" /><Relationship Type="http://schemas.openxmlformats.org/officeDocument/2006/relationships/extended-properties" Target="/docProps/app.xml" Id="R71214755413f423f" /><Relationship Type="http://schemas.openxmlformats.org/officeDocument/2006/relationships/custom-properties" Target="/docProps/custom.xml" Id="R08fa024b0898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ind w:left="113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1376172</wp:posOffset>
                </wp:positionH>
                <wp:positionV relativeFrom="paragraph">
                  <wp:posOffset>38016</wp:posOffset>
                </wp:positionV>
                <wp:extent cx="7194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454" cy="0"/>
                        </a:xfrm>
                        <a:custGeom>
                          <a:avLst/>
                          <a:pathLst>
                            <a:path w="719454" h="0">
                              <a:moveTo>
                                <a:pt x="0" y="0"/>
                              </a:moveTo>
                              <a:lnTo>
                                <a:pt x="71945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3816096</wp:posOffset>
                </wp:positionH>
                <wp:positionV relativeFrom="paragraph">
                  <wp:posOffset>42588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2949" w:space="936"/>
            <w:col w:w="5844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2794" w:space="1036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7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7" w:right="259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209" w:firstLine="707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42840</wp:posOffset>
                </wp:positionV>
                <wp:extent cx="5798566" cy="6141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4121"/>
                          <a:chOff x="0" y="0"/>
                          <a:chExt cx="5798566" cy="6141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5690"/>
                          </a:xfrm>
                          <a:custGeom>
                            <a:avLst/>
                            <a:pathLst>
                              <a:path w="5798566" h="20569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9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0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3" w:right="3861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62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92" w:space="795"/>
            <w:col w:w="36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ea4d952d3b4359" /><Relationship Type="http://schemas.openxmlformats.org/officeDocument/2006/relationships/styles" Target="styles.xml" Id="R32ed021fe50b4402" /><Relationship Type="http://schemas.openxmlformats.org/officeDocument/2006/relationships/fontTable" Target="fontTable.xml" Id="Rcf2fa77511f2487e" /><Relationship Type="http://schemas.openxmlformats.org/officeDocument/2006/relationships/settings" Target="settings.xml" Id="R41a6f6986dd34fed" /><Relationship Type="http://schemas.openxmlformats.org/officeDocument/2006/relationships/webSettings" Target="webSettings.xml" Id="Rd342e56f9f31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