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dfea8dde44c3c" /><Relationship Type="http://schemas.openxmlformats.org/package/2006/relationships/metadata/core-properties" Target="/docProps/core.xml" Id="R36df33a833484df3" /><Relationship Type="http://schemas.openxmlformats.org/officeDocument/2006/relationships/extended-properties" Target="/docProps/app.xml" Id="R7d89fd14e69c4883" /><Relationship Type="http://schemas.openxmlformats.org/officeDocument/2006/relationships/custom-properties" Target="/docProps/custom.xml" Id="Rd80214bcac2d42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89" w:right="49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64495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218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781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3792220</wp:posOffset>
                </wp:positionH>
                <wp:positionV relativeFrom="paragraph">
                  <wp:posOffset>53860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49" w:header="0" w:footer="0" w:gutter="0"/>
          <w:pgNumType w:fmt="decimal"/>
          <w:cols w:equalWidth="0" w:space="708" w:num="2" w:sep="0">
            <w:col w:w="3314" w:space="264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77" w:right="2788" w:firstLine="0"/>
        <w:spacing w:before="11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7" w:right="622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" w:right="21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" w:right="215" w:firstLine="707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7" w:right="3168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7" w:right="2860" w:firstLine="0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7" w:right="137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238.000.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ruột.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82/2020/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H00499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và/hoặc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37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135" w:firstLine="0"/>
        <w:spacing w:before="119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07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đựơ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đựơc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4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418" w:header="0" w:footer="0" w:gutter="0"/>
      <w:pgNumType w:fmt="decimal"/>
      <w:cols w:equalWidth="0" w:space="708" w:num="2" w:sep="0">
        <w:col w:w="3691" w:space="855"/>
        <w:col w:w="50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18eb48d4024535" /><Relationship Type="http://schemas.openxmlformats.org/officeDocument/2006/relationships/styles" Target="styles.xml" Id="R889e6edd2b87485a" /><Relationship Type="http://schemas.openxmlformats.org/officeDocument/2006/relationships/fontTable" Target="fontTable.xml" Id="R65f80e7ee5f344c3" /><Relationship Type="http://schemas.openxmlformats.org/officeDocument/2006/relationships/settings" Target="settings.xml" Id="Rfbe3b586beff464b" /><Relationship Type="http://schemas.openxmlformats.org/officeDocument/2006/relationships/webSettings" Target="webSettings.xml" Id="R0e6f1828b0ce44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