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1f02b745284863" /><Relationship Type="http://schemas.openxmlformats.org/package/2006/relationships/metadata/core-properties" Target="/docProps/core.xml" Id="Rd9919834666d456a" /><Relationship Type="http://schemas.openxmlformats.org/officeDocument/2006/relationships/extended-properties" Target="/docProps/app.xml" Id="R05054e20a721411e" /><Relationship Type="http://schemas.openxmlformats.org/officeDocument/2006/relationships/custom-properties" Target="/docProps/custom.xml" Id="Rc5cfc1d41d3f49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36" w:firstLine="23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46"/>
          <w:tab w:val="left" w:leader="none" w:pos="2347"/>
        </w:tabs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37" w:right="1" w:firstLine="0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7" w:right="577" w:hanging="221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ragraph">
                  <wp:posOffset>21988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0" w:space="708" w:num="2" w:sep="0">
            <w:col w:w="3559" w:space="401"/>
            <w:col w:w="58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6" w:right="1561" w:hanging="455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578" w:firstLine="0"/>
        <w:spacing w:before="98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942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96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35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3447" w:right="1595" w:hanging="1963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2" w:firstLine="719"/>
        <w:spacing w:before="3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114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19"/>
        <w:spacing w:before="0" w:after="0" w:line="323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0" w:after="0" w:line="323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98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19"/>
        <w:spacing w:before="113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11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86" w:firstLine="719"/>
        <w:spacing w:before="0" w:after="0" w:line="323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0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5" w:firstLine="719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1300" w:hanging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8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5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4" w:bottom="0" w:left="10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7e96e5efe44a6c" /><Relationship Type="http://schemas.openxmlformats.org/officeDocument/2006/relationships/styles" Target="styles.xml" Id="R0e04f9b8acb14370" /><Relationship Type="http://schemas.openxmlformats.org/officeDocument/2006/relationships/fontTable" Target="fontTable.xml" Id="Rc69874bc568a4da3" /><Relationship Type="http://schemas.openxmlformats.org/officeDocument/2006/relationships/settings" Target="settings.xml" Id="R4170cd07e37c4fa8" /><Relationship Type="http://schemas.openxmlformats.org/officeDocument/2006/relationships/webSettings" Target="webSettings.xml" Id="Rc3c13d36581c44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