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0aaf89d5ef439d" /><Relationship Type="http://schemas.openxmlformats.org/package/2006/relationships/metadata/core-properties" Target="/docProps/core.xml" Id="Rbd8cb32272594cce" /><Relationship Type="http://schemas.openxmlformats.org/officeDocument/2006/relationships/extended-properties" Target="/docProps/app.xml" Id="R5565bf473a5742f2" /><Relationship Type="http://schemas.openxmlformats.org/officeDocument/2006/relationships/custom-properties" Target="/docProps/custom.xml" Id="Rfcd0cee3714442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277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985011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1407795</wp:posOffset>
                </wp:positionH>
                <wp:positionV relativeFrom="paragraph">
                  <wp:posOffset>21041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4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77" w:header="0" w:footer="0" w:gutter="0"/>
          <w:pgNumType w:fmt="decimal"/>
          <w:cols w:equalWidth="0" w:space="708" w:num="2" w:sep="0">
            <w:col w:w="3568" w:space="272"/>
            <w:col w:w="59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986" w:firstLine="11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57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2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3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8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ragraph">
                  <wp:posOffset>2454402</wp:posOffset>
                </wp:positionV>
                <wp:extent cx="51814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4" cy="204216"/>
                        </a:xfrm>
                        <a:custGeom>
                          <a:avLst/>
                          <a:pathLst>
                            <a:path w="518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814" y="204216"/>
                              </a:lnTo>
                              <a:lnTo>
                                <a:pt x="51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CFC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2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2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1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0" w:space="708" w:num="2" w:sep="0">
            <w:col w:w="4014" w:space="630"/>
            <w:col w:w="513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4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0" w:space="708" w:num="2" w:sep="0">
            <w:col w:w="4716" w:space="1206"/>
            <w:col w:w="3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51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663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277" w:header="0" w:footer="0" w:gutter="0"/>
          <w:pgNumType w:fmt="decimal"/>
          <w:cols w:equalWidth="0" w:space="708" w:num="2" w:sep="0">
            <w:col w:w="3349" w:space="752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fa976158ef49c8" /><Relationship Type="http://schemas.openxmlformats.org/officeDocument/2006/relationships/styles" Target="styles.xml" Id="Re8197805eabf4fd9" /><Relationship Type="http://schemas.openxmlformats.org/officeDocument/2006/relationships/fontTable" Target="fontTable.xml" Id="R2fa744c4b4ea4126" /><Relationship Type="http://schemas.openxmlformats.org/officeDocument/2006/relationships/settings" Target="settings.xml" Id="Rb697e25b15a6489a" /><Relationship Type="http://schemas.openxmlformats.org/officeDocument/2006/relationships/webSettings" Target="webSettings.xml" Id="R33e01d6ca71d4c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