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267ac1f5b34b14" /><Relationship Type="http://schemas.openxmlformats.org/package/2006/relationships/metadata/core-properties" Target="/docProps/core.xml" Id="Rd200f56fa2c74706" /><Relationship Type="http://schemas.openxmlformats.org/officeDocument/2006/relationships/extended-properties" Target="/docProps/app.xml" Id="R6947f11d9202404a" /><Relationship Type="http://schemas.openxmlformats.org/officeDocument/2006/relationships/custom-properties" Target="/docProps/custom.xml" Id="R2c5b3f6cc4904a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18"/>
        </w:tabs>
        <w:ind w:left="9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2023110</wp:posOffset>
                </wp:positionH>
                <wp:positionV relativeFrom="paragraph">
                  <wp:posOffset>16235</wp:posOffset>
                </wp:positionV>
                <wp:extent cx="754379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79" cy="7620"/>
                        </a:xfrm>
                        <a:custGeom>
                          <a:avLst/>
                          <a:pathLst>
                            <a:path w="754379" h="7620">
                              <a:moveTo>
                                <a:pt x="0" y="0"/>
                              </a:moveTo>
                              <a:lnTo>
                                <a:pt x="754379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4362450</wp:posOffset>
                </wp:positionH>
                <wp:positionV relativeFrom="paragraph">
                  <wp:posOffset>39528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571" w:space="678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1" w:hanging="11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721" w:right="1068" w:firstLine="0"/>
        <w:spacing w:before="3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8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48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C158561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327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4411" w:space="1367"/>
        <w:col w:w="36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378267c2b545f7" /><Relationship Type="http://schemas.openxmlformats.org/officeDocument/2006/relationships/styles" Target="styles.xml" Id="R8419bc151c024ec4" /><Relationship Type="http://schemas.openxmlformats.org/officeDocument/2006/relationships/fontTable" Target="fontTable.xml" Id="R04be9e4672ff4567" /><Relationship Type="http://schemas.openxmlformats.org/officeDocument/2006/relationships/settings" Target="settings.xml" Id="Rd1578fabf6d54b06" /><Relationship Type="http://schemas.openxmlformats.org/officeDocument/2006/relationships/webSettings" Target="webSettings.xml" Id="Rc5bf500915ca48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