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69f9eedd14278" /><Relationship Type="http://schemas.openxmlformats.org/package/2006/relationships/metadata/core-properties" Target="/docProps/core.xml" Id="R335665cd23f440e2" /><Relationship Type="http://schemas.openxmlformats.org/officeDocument/2006/relationships/extended-properties" Target="/docProps/app.xml" Id="R7a1b662a1922412e" /><Relationship Type="http://schemas.openxmlformats.org/officeDocument/2006/relationships/custom-properties" Target="/docProps/custom.xml" Id="R848d494eb37147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806"/>
        </w:tabs>
        <w:ind w:left="56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963295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16"/>
        </w:tabs>
        <w:ind w:left="398" w:right="-20" w:firstLine="0"/>
        <w:spacing w:before="2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29"/>
          <w:tab w:val="left" w:leader="none" w:pos="2429"/>
        </w:tabs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6" w:right="850" w:bottom="0" w:left="1589" w:header="0" w:footer="0" w:gutter="0"/>
          <w:pgNumType w:fmt="decimal"/>
          <w:cols w:equalWidth="0" w:space="708" w:num="2" w:sep="0">
            <w:col w:w="3213" w:space="154"/>
            <w:col w:w="64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3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53" w:firstLine="309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1630933</wp:posOffset>
                </wp:positionH>
                <wp:positionV relativeFrom="page">
                  <wp:posOffset>2783246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2929550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1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589" w:header="0" w:footer="0" w:gutter="0"/>
          <w:pgNumType w:fmt="decimal"/>
          <w:cols w:equalWidth="0" w:space="708" w:num="2" w:sep="0">
            <w:col w:w="3315" w:space="2212"/>
            <w:col w:w="42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3c3480204f48f6" /><Relationship Type="http://schemas.openxmlformats.org/officeDocument/2006/relationships/styles" Target="styles.xml" Id="Rcd958ff6d7014408" /><Relationship Type="http://schemas.openxmlformats.org/officeDocument/2006/relationships/fontTable" Target="fontTable.xml" Id="R0595d0b9a45f4897" /><Relationship Type="http://schemas.openxmlformats.org/officeDocument/2006/relationships/settings" Target="settings.xml" Id="R13eec140625144e3" /><Relationship Type="http://schemas.openxmlformats.org/officeDocument/2006/relationships/webSettings" Target="webSettings.xml" Id="Re9b57446dcad48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