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cc1baccfc27463a" /><Relationship Type="http://schemas.openxmlformats.org/package/2006/relationships/metadata/core-properties" Target="/docProps/core.xml" Id="R4ac3746001c44f6c" /><Relationship Type="http://schemas.openxmlformats.org/officeDocument/2006/relationships/extended-properties" Target="/docProps/app.xml" Id="Rd79ef0867b7d4df2" /><Relationship Type="http://schemas.openxmlformats.org/officeDocument/2006/relationships/custom-properties" Target="/docProps/custom.xml" Id="R88e02bac2a674a2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579" w:right="1" w:firstLine="0"/>
        <w:spacing w:before="3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81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4" w:right="-5" w:hanging="998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86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03" behindDoc="1" locked="0" layoutInCell="0" allowOverlap="1">
                <wp:simplePos x="0" y="0"/>
                <wp:positionH relativeFrom="page">
                  <wp:posOffset>4302252</wp:posOffset>
                </wp:positionH>
                <wp:positionV relativeFrom="paragraph">
                  <wp:posOffset>22589</wp:posOffset>
                </wp:positionV>
                <wp:extent cx="21526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ế,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26" w:right="799" w:bottom="0" w:left="1701" w:header="0" w:footer="0" w:gutter="0"/>
          <w:pgNumType w:fmt="decimal"/>
          <w:cols w:equalWidth="0" w:space="708" w:num="2" w:sep="0">
            <w:col w:w="3108" w:space="651"/>
            <w:col w:w="564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2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1" w:firstLine="566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2" w:right="-20" w:firstLine="0"/>
        <w:spacing w:before="0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21" w:right="-20" w:firstLine="0"/>
        <w:spacing w:before="0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26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N-CTQ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UQ-K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01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8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2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1" w:firstLine="5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26" w:right="79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9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3" w:after="0" w:line="22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09" w:right="769" w:hanging="10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STpH;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2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2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701" w:header="0" w:footer="0" w:gutter="0"/>
          <w:pgNumType w:fmt="decimal"/>
          <w:cols w:equalWidth="0" w:space="708" w:num="2" w:sep="0">
            <w:col w:w="2594" w:space="2737"/>
            <w:col w:w="402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2af6db2c7ad4121" /><Relationship Type="http://schemas.openxmlformats.org/officeDocument/2006/relationships/styles" Target="styles.xml" Id="R196c308446ac4592" /><Relationship Type="http://schemas.openxmlformats.org/officeDocument/2006/relationships/fontTable" Target="fontTable.xml" Id="R1857b33cb5e04538" /><Relationship Type="http://schemas.openxmlformats.org/officeDocument/2006/relationships/settings" Target="settings.xml" Id="R19d6e264e9aa49ad" /><Relationship Type="http://schemas.openxmlformats.org/officeDocument/2006/relationships/webSettings" Target="webSettings.xml" Id="Rdea3ac8c59ea47e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