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fe494a75fa4459" /><Relationship Type="http://schemas.openxmlformats.org/package/2006/relationships/metadata/core-properties" Target="/docProps/core.xml" Id="R90b210afb14a4e2e" /><Relationship Type="http://schemas.openxmlformats.org/officeDocument/2006/relationships/extended-properties" Target="/docProps/app.xml" Id="R59f5d7854d4242a1" /><Relationship Type="http://schemas.openxmlformats.org/officeDocument/2006/relationships/custom-properties" Target="/docProps/custom.xml" Id="Rbadfda9eb62142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309586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4773930</wp:posOffset>
                </wp:positionH>
                <wp:positionV relativeFrom="paragraph">
                  <wp:posOffset>4933</wp:posOffset>
                </wp:positionV>
                <wp:extent cx="1757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679" cy="0"/>
                        </a:xfrm>
                        <a:custGeom>
                          <a:avLst/>
                          <a:pathLst>
                            <a:path w="1757679" h="0">
                              <a:moveTo>
                                <a:pt x="0" y="0"/>
                              </a:moveTo>
                              <a:lnTo>
                                <a:pt x="1757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ragraph">
                  <wp:posOffset>16998</wp:posOffset>
                </wp:positionV>
                <wp:extent cx="12503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0315" cy="0"/>
                        </a:xfrm>
                        <a:custGeom>
                          <a:avLst/>
                          <a:pathLst>
                            <a:path w="1250315" h="0">
                              <a:moveTo>
                                <a:pt x="0" y="0"/>
                              </a:moveTo>
                              <a:lnTo>
                                <a:pt x="1250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7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2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40"/>
          <w:tab w:val="left" w:leader="none" w:pos="3060"/>
          <w:tab w:val="left" w:leader="none" w:pos="3780"/>
        </w:tabs>
        <w:jc w:val="left"/>
        <w:ind w:left="900" w:right="148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00" w:right="6469" w:hanging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00" w:right="58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3" w:right="850" w:bottom="0" w:left="15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75b3afd2fc4ada" /><Relationship Type="http://schemas.openxmlformats.org/officeDocument/2006/relationships/styles" Target="styles.xml" Id="Rbfbb86bed6354ba0" /><Relationship Type="http://schemas.openxmlformats.org/officeDocument/2006/relationships/fontTable" Target="fontTable.xml" Id="Rd18b5e3f29c841dc" /><Relationship Type="http://schemas.openxmlformats.org/officeDocument/2006/relationships/settings" Target="settings.xml" Id="R7e6b70b734e4426f" /><Relationship Type="http://schemas.openxmlformats.org/officeDocument/2006/relationships/webSettings" Target="webSettings.xml" Id="Re0e14a9b75834c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