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d2ceb03aa9441f" /><Relationship Type="http://schemas.openxmlformats.org/package/2006/relationships/metadata/core-properties" Target="/docProps/core.xml" Id="Rcf2cba7e473a4d29" /><Relationship Type="http://schemas.openxmlformats.org/officeDocument/2006/relationships/extended-properties" Target="/docProps/app.xml" Id="R36691dc653784686" /><Relationship Type="http://schemas.openxmlformats.org/officeDocument/2006/relationships/custom-properties" Target="/docProps/custom.xml" Id="R0137c78ebe3843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67"/>
          <w:tab w:val="left" w:leader="none" w:pos="4887"/>
          <w:tab w:val="left" w:leader="none" w:pos="5608"/>
        </w:tabs>
        <w:ind w:left="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4600575</wp:posOffset>
                </wp:positionH>
                <wp:positionV relativeFrom="paragraph">
                  <wp:posOffset>44721</wp:posOffset>
                </wp:positionV>
                <wp:extent cx="15163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6379" cy="0"/>
                        </a:xfrm>
                        <a:custGeom>
                          <a:avLst/>
                          <a:pathLst>
                            <a:path w="1516379" h="0">
                              <a:moveTo>
                                <a:pt x="0" y="0"/>
                              </a:moveTo>
                              <a:lnTo>
                                <a:pt x="15163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1" behindDoc="1" locked="0" layoutInCell="0" allowOverlap="1">
                <wp:simplePos x="0" y="0"/>
                <wp:positionH relativeFrom="page">
                  <wp:posOffset>1702435</wp:posOffset>
                </wp:positionH>
                <wp:positionV relativeFrom="paragraph">
                  <wp:posOffset>84091</wp:posOffset>
                </wp:positionV>
                <wp:extent cx="571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421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19" w:right="1848" w:firstLine="712"/>
        <w:spacing w:before="1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19" w:right="216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87"/>
        </w:tabs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87"/>
        </w:tabs>
        <w:jc w:val="left"/>
        <w:ind w:left="567" w:right="282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1" w:firstLine="851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1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4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1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1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33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0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50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9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16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8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8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0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8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</w:tabs>
        <w:jc w:val="left"/>
        <w:ind w:left="1" w:right="11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83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6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8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206d2d23c7420b" /><Relationship Type="http://schemas.openxmlformats.org/officeDocument/2006/relationships/styles" Target="styles.xml" Id="Rd88d82987b344e13" /><Relationship Type="http://schemas.openxmlformats.org/officeDocument/2006/relationships/fontTable" Target="fontTable.xml" Id="R1b750fe89cdc4b8f" /><Relationship Type="http://schemas.openxmlformats.org/officeDocument/2006/relationships/settings" Target="settings.xml" Id="R5488dc319e134a1f" /><Relationship Type="http://schemas.openxmlformats.org/officeDocument/2006/relationships/webSettings" Target="webSettings.xml" Id="R5b3ea1f9f14443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