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6c87465bed45c3" /><Relationship Type="http://schemas.openxmlformats.org/package/2006/relationships/metadata/core-properties" Target="/docProps/core.xml" Id="Rded7b14a42dc4e95" /><Relationship Type="http://schemas.openxmlformats.org/officeDocument/2006/relationships/extended-properties" Target="/docProps/app.xml" Id="R3ae2a69ec5d34517" /><Relationship Type="http://schemas.openxmlformats.org/officeDocument/2006/relationships/custom-properties" Target="/docProps/custom.xml" Id="Rff09245a781b42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1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2" w:right="193" w:firstLine="17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8" behindDoc="1" locked="0" layoutInCell="0" allowOverlap="1">
                <wp:simplePos x="0" y="0"/>
                <wp:positionH relativeFrom="page">
                  <wp:posOffset>1543050</wp:posOffset>
                </wp:positionH>
                <wp:positionV relativeFrom="paragraph">
                  <wp:posOffset>14853</wp:posOffset>
                </wp:positionV>
                <wp:extent cx="885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4" w:right="90" w:hanging="914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4081779</wp:posOffset>
                </wp:positionH>
                <wp:positionV relativeFrom="paragraph">
                  <wp:posOffset>18764</wp:posOffset>
                </wp:positionV>
                <wp:extent cx="2209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5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14" w:header="0" w:footer="0" w:gutter="0"/>
          <w:pgNumType w:fmt="decimal"/>
          <w:cols w:equalWidth="0" w:space="708" w:num="2" w:sep="0">
            <w:col w:w="3252" w:space="284"/>
            <w:col w:w="60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8" w:right="260" w:firstLine="566"/>
        <w:spacing w:before="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10" w:firstLine="566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1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116" w:firstLine="566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8" w:right="164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10" w:firstLine="566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5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1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8" w:after="0" w:line="25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1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2944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jc w:val="left"/>
        <w:ind w:left="1" w:right="1938" w:firstLine="0"/>
        <w:spacing w:before="16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815" w:firstLine="0"/>
        <w:spacing w:before="63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TQĐ,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785026077049de" /><Relationship Type="http://schemas.openxmlformats.org/officeDocument/2006/relationships/styles" Target="styles.xml" Id="R59be35c8c40a4d4c" /><Relationship Type="http://schemas.openxmlformats.org/officeDocument/2006/relationships/fontTable" Target="fontTable.xml" Id="R6de639ab06674e60" /><Relationship Type="http://schemas.openxmlformats.org/officeDocument/2006/relationships/settings" Target="settings.xml" Id="R3042428897a64aa8" /><Relationship Type="http://schemas.openxmlformats.org/officeDocument/2006/relationships/webSettings" Target="webSettings.xml" Id="R1ac1960f12f94a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