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44db39e9649c2" /><Relationship Type="http://schemas.openxmlformats.org/package/2006/relationships/metadata/core-properties" Target="/docProps/core.xml" Id="R5916b52345f54cab" /><Relationship Type="http://schemas.openxmlformats.org/officeDocument/2006/relationships/extended-properties" Target="/docProps/app.xml" Id="R0c06bfc9751f4128" /><Relationship Type="http://schemas.openxmlformats.org/officeDocument/2006/relationships/custom-properties" Target="/docProps/custom.xml" Id="R596785f145a94e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1360932</wp:posOffset>
                </wp:positionH>
                <wp:positionV relativeFrom="paragraph">
                  <wp:posOffset>23694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6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4050791</wp:posOffset>
                </wp:positionH>
                <wp:positionV relativeFrom="paragraph">
                  <wp:posOffset>37769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10" w:header="0" w:footer="0" w:gutter="0"/>
          <w:pgNumType w:fmt="decimal"/>
          <w:cols w:equalWidth="0" w:space="708" w:num="2" w:sep="0">
            <w:col w:w="3400" w:space="481"/>
            <w:col w:w="59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8" w:right="1921" w:firstLine="499"/>
        <w:spacing w:before="16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01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352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2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379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09" w:firstLine="719"/>
        <w:spacing w:before="117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10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39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8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589" w:header="0" w:footer="0" w:gutter="0"/>
          <w:pgNumType w:fmt="decimal"/>
          <w:cols w:equalWidth="0" w:space="708" w:num="2" w:sep="0">
            <w:col w:w="4258" w:space="1432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9a52cb9cf24fac" /><Relationship Type="http://schemas.openxmlformats.org/officeDocument/2006/relationships/styles" Target="styles.xml" Id="R5cc17d48d3434ecd" /><Relationship Type="http://schemas.openxmlformats.org/officeDocument/2006/relationships/fontTable" Target="fontTable.xml" Id="R5d031d152ea14001" /><Relationship Type="http://schemas.openxmlformats.org/officeDocument/2006/relationships/settings" Target="settings.xml" Id="Re9d5e145577e4f77" /><Relationship Type="http://schemas.openxmlformats.org/officeDocument/2006/relationships/webSettings" Target="webSettings.xml" Id="Rde7fc5ec6d9d45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