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b736ed2bf44e96" /><Relationship Type="http://schemas.openxmlformats.org/package/2006/relationships/metadata/core-properties" Target="/docProps/core.xml" Id="R8fd6513cc7e44159" /><Relationship Type="http://schemas.openxmlformats.org/officeDocument/2006/relationships/extended-properties" Target="/docProps/app.xml" Id="Ref7db8855f234ee7" /><Relationship Type="http://schemas.openxmlformats.org/officeDocument/2006/relationships/custom-properties" Target="/docProps/custom.xml" Id="Ra2e646b3acbb47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`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11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1626870</wp:posOffset>
                </wp:positionH>
                <wp:positionV relativeFrom="paragraph">
                  <wp:posOffset>27337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22" w:hanging="79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4467225</wp:posOffset>
                </wp:positionH>
                <wp:positionV relativeFrom="paragraph">
                  <wp:posOffset>57137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981" w:header="0" w:footer="0" w:gutter="0"/>
          <w:pgNumType w:fmt="decimal"/>
          <w:cols w:equalWidth="0" w:space="708" w:num="2" w:sep="0">
            <w:col w:w="4841" w:space="460"/>
            <w:col w:w="51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29"/>
        </w:tabs>
        <w:jc w:val="left"/>
        <w:ind w:left="721" w:right="2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29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29"/>
        </w:tabs>
        <w:jc w:val="left"/>
        <w:ind w:left="721" w:right="308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" w:firstLine="705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6" w:right="1404" w:hanging="705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42" w:hanging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03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695" w:hanging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004" w:right="280" w:hanging="2004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355" w:space="1177"/>
            <w:col w:w="51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c460610eb14d67" /><Relationship Type="http://schemas.openxmlformats.org/officeDocument/2006/relationships/styles" Target="styles.xml" Id="R986dd20fc3594da6" /><Relationship Type="http://schemas.openxmlformats.org/officeDocument/2006/relationships/fontTable" Target="fontTable.xml" Id="R3eff22b18c9f4d7b" /><Relationship Type="http://schemas.openxmlformats.org/officeDocument/2006/relationships/settings" Target="settings.xml" Id="R0a3ebc3649cd4938" /><Relationship Type="http://schemas.openxmlformats.org/officeDocument/2006/relationships/webSettings" Target="webSettings.xml" Id="Rad37a4da1a614b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