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5518d4e60747ac" /><Relationship Type="http://schemas.openxmlformats.org/package/2006/relationships/metadata/core-properties" Target="/docProps/core.xml" Id="Rb45b7dc13ceb4335" /><Relationship Type="http://schemas.openxmlformats.org/officeDocument/2006/relationships/extended-properties" Target="/docProps/app.xml" Id="R819695ec0189432f" /><Relationship Type="http://schemas.openxmlformats.org/officeDocument/2006/relationships/custom-properties" Target="/docProps/custom.xml" Id="R48ee9a96f8d445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06" w:right="274" w:firstLine="35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1668780</wp:posOffset>
                </wp:positionH>
                <wp:positionV relativeFrom="page">
                  <wp:posOffset>1116583</wp:posOffset>
                </wp:positionV>
                <wp:extent cx="1123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06" w:right="356" w:hanging="513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"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9" w:right="289" w:hanging="85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4273296</wp:posOffset>
                </wp:positionH>
                <wp:positionV relativeFrom="paragraph">
                  <wp:posOffset>57150</wp:posOffset>
                </wp:positionV>
                <wp:extent cx="1895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5475" cy="0"/>
                        </a:xfrm>
                        <a:custGeom>
                          <a:avLst/>
                          <a:pathLst>
                            <a:path w="1895475" h="0">
                              <a:moveTo>
                                <a:pt x="0" y="0"/>
                              </a:moveTo>
                              <a:lnTo>
                                <a:pt x="18954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725" w:space="260"/>
            <w:col w:w="53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" w:right="211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7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7" w:firstLine="566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4509L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2100177,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5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3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33" w:right="1" w:firstLine="0"/>
        <w:spacing w:before="5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33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2791" w:right="-20" w:firstLine="0"/>
        <w:spacing w:before="4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1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58" w:bottom="0" w:left="1701" w:header="0" w:footer="0" w:gutter="0"/>
          <w:pgNumType w:fmt="decimal"/>
          <w:cols w:equalWidth="0" w:space="708" w:num="2" w:sep="0">
            <w:col w:w="3516" w:space="1249"/>
            <w:col w:w="468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6" w:right="-20" w:firstLine="0"/>
        <w:spacing w:before="0" w:after="0" w:line="237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9ccbe37a864612" /><Relationship Type="http://schemas.openxmlformats.org/officeDocument/2006/relationships/styles" Target="styles.xml" Id="R126ca7c2a1a14370" /><Relationship Type="http://schemas.openxmlformats.org/officeDocument/2006/relationships/fontTable" Target="fontTable.xml" Id="R71aebce5e6954030" /><Relationship Type="http://schemas.openxmlformats.org/officeDocument/2006/relationships/settings" Target="settings.xml" Id="R34f26192a2b248de" /><Relationship Type="http://schemas.openxmlformats.org/officeDocument/2006/relationships/webSettings" Target="webSettings.xml" Id="R5ff61f0f21ce47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