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cab13664194d69" /><Relationship Type="http://schemas.openxmlformats.org/package/2006/relationships/metadata/core-properties" Target="/docProps/core.xml" Id="R86a02bcd151c469a" /><Relationship Type="http://schemas.openxmlformats.org/officeDocument/2006/relationships/extended-properties" Target="/docProps/app.xml" Id="R6175b318b81d4a6e" /><Relationship Type="http://schemas.openxmlformats.org/officeDocument/2006/relationships/custom-properties" Target="/docProps/custom.xml" Id="R75d59da0da5642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1668145</wp:posOffset>
                </wp:positionH>
                <wp:positionV relativeFrom="page">
                  <wp:posOffset>1301877</wp:posOffset>
                </wp:positionV>
                <wp:extent cx="11480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080" cy="0"/>
                        </a:xfrm>
                        <a:custGeom>
                          <a:avLst/>
                          <a:pathLst>
                            <a:path w="1148080" h="0">
                              <a:moveTo>
                                <a:pt x="0" y="0"/>
                              </a:moveTo>
                              <a:lnTo>
                                <a:pt x="11480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80"/>
        </w:tabs>
        <w:ind w:left="1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3" w:right="215" w:hanging="109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36" w:space="226"/>
            <w:col w:w="57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2781" w:hanging="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03.179.1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1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26"/>
        </w:tabs>
        <w:jc w:val="left"/>
        <w:ind w:left="142" w:right="1327" w:firstLine="0"/>
        <w:spacing w:before="0" w:after="3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303"/>
        </w:tabs>
        <w:jc w:val="left"/>
        <w:ind w:left="142" w:right="19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5" w:bottom="0" w:left="1701" w:header="0" w:footer="0" w:gutter="0"/>
          <w:pgNumType w:fmt="decimal"/>
          <w:cols w:equalWidth="0" w:space="708" w:num="2" w:sep="0">
            <w:col w:w="4529" w:space="654"/>
            <w:col w:w="42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f0b91c167d4bb1" /><Relationship Type="http://schemas.openxmlformats.org/officeDocument/2006/relationships/styles" Target="styles.xml" Id="R92b4fdd14b3f4750" /><Relationship Type="http://schemas.openxmlformats.org/officeDocument/2006/relationships/fontTable" Target="fontTable.xml" Id="Rd102611f14ae41d0" /><Relationship Type="http://schemas.openxmlformats.org/officeDocument/2006/relationships/settings" Target="settings.xml" Id="R4777a479282c4977" /><Relationship Type="http://schemas.openxmlformats.org/officeDocument/2006/relationships/webSettings" Target="webSettings.xml" Id="R7421b7a4453d41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