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c56f17fe1e4ae7" /><Relationship Type="http://schemas.openxmlformats.org/package/2006/relationships/metadata/core-properties" Target="/docProps/core.xml" Id="R7af64cc2f0e44d50" /><Relationship Type="http://schemas.openxmlformats.org/officeDocument/2006/relationships/extended-properties" Target="/docProps/app.xml" Id="R6ee56ef8108142f3" /><Relationship Type="http://schemas.openxmlformats.org/officeDocument/2006/relationships/custom-properties" Target="/docProps/custom.xml" Id="Rce946785a9ea45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1255776</wp:posOffset>
                </wp:positionH>
                <wp:positionV relativeFrom="paragraph">
                  <wp:posOffset>1619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26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3990340</wp:posOffset>
                </wp:positionH>
                <wp:positionV relativeFrom="paragraph">
                  <wp:posOffset>6400</wp:posOffset>
                </wp:positionV>
                <wp:extent cx="21336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634"/>
                        </a:xfrm>
                        <a:custGeom>
                          <a:avLst/>
                          <a:pathLst>
                            <a:path w="2133600" h="634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  <a:lnTo>
                                <a:pt x="1066800" y="634"/>
                              </a:lnTo>
                              <a:lnTo>
                                <a:pt x="21336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20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16" w:header="0" w:footer="0" w:gutter="0"/>
          <w:pgNumType w:fmt="decimal"/>
          <w:cols w:equalWidth="0" w:space="708" w:num="2" w:sep="0">
            <w:col w:w="3509" w:space="391"/>
            <w:col w:w="60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18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2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11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27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1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6" w:right="262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9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94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9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19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16" w:header="0" w:footer="0" w:gutter="0"/>
          <w:pgNumType w:fmt="decimal"/>
          <w:cols w:equalWidth="0" w:space="708" w:num="2" w:sep="0">
            <w:col w:w="3928" w:space="2193"/>
            <w:col w:w="38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850" w:bottom="0" w:left="11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a0f14a6bd84c3d" /><Relationship Type="http://schemas.openxmlformats.org/officeDocument/2006/relationships/styles" Target="styles.xml" Id="R12add109a9bb4ced" /><Relationship Type="http://schemas.openxmlformats.org/officeDocument/2006/relationships/fontTable" Target="fontTable.xml" Id="R4d1fe6ff55734e7b" /><Relationship Type="http://schemas.openxmlformats.org/officeDocument/2006/relationships/settings" Target="settings.xml" Id="R390159ba795841d4" /><Relationship Type="http://schemas.openxmlformats.org/officeDocument/2006/relationships/webSettings" Target="webSettings.xml" Id="R14df2651e6ea4d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