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2a8f04dbae4108" /><Relationship Type="http://schemas.openxmlformats.org/package/2006/relationships/metadata/core-properties" Target="/docProps/core.xml" Id="Rde3ede78068749ff" /><Relationship Type="http://schemas.openxmlformats.org/officeDocument/2006/relationships/extended-properties" Target="/docProps/app.xml" Id="Rd7e0ad4f2d24424b" /><Relationship Type="http://schemas.openxmlformats.org/officeDocument/2006/relationships/custom-properties" Target="/docProps/custom.xml" Id="Rd17b6d5c02654c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center"/>
        <w:ind w:left="952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1907539</wp:posOffset>
                </wp:positionH>
                <wp:positionV relativeFrom="page">
                  <wp:posOffset>1302511</wp:posOffset>
                </wp:positionV>
                <wp:extent cx="554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990" cy="0"/>
                        </a:xfrm>
                        <a:custGeom>
                          <a:avLst/>
                          <a:pathLst>
                            <a:path w="554990" h="0">
                              <a:moveTo>
                                <a:pt x="0" y="0"/>
                              </a:moveTo>
                              <a:lnTo>
                                <a:pt x="5549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113" w:hanging="86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578"/>
          <w:tab w:val="left" w:leader="none" w:pos="4243"/>
        </w:tabs>
        <w:ind w:left="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32" w:header="0" w:footer="0" w:gutter="0"/>
          <w:pgNumType w:fmt="decimal"/>
          <w:cols w:equalWidth="0" w:space="708" w:num="2" w:sep="0">
            <w:col w:w="4281" w:space="404"/>
            <w:col w:w="53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2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3" w:right="2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60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5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53" w:right="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53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5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32" w:header="0" w:footer="0" w:gutter="0"/>
          <w:pgNumType w:fmt="decimal"/>
          <w:cols w:equalWidth="0" w:space="708" w:num="2" w:sep="0">
            <w:col w:w="2678" w:space="3345"/>
            <w:col w:w="4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0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cfc97379474d57" /><Relationship Type="http://schemas.openxmlformats.org/officeDocument/2006/relationships/styles" Target="styles.xml" Id="R1fa8697d0a4c476d" /><Relationship Type="http://schemas.openxmlformats.org/officeDocument/2006/relationships/fontTable" Target="fontTable.xml" Id="Ra801d7122bdb435f" /><Relationship Type="http://schemas.openxmlformats.org/officeDocument/2006/relationships/settings" Target="settings.xml" Id="R00bfad4e4ba343a2" /><Relationship Type="http://schemas.openxmlformats.org/officeDocument/2006/relationships/webSettings" Target="webSettings.xml" Id="R60239da7c72e4f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