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4f6fbdf9cc4899" /><Relationship Type="http://schemas.openxmlformats.org/package/2006/relationships/metadata/core-properties" Target="/docProps/core.xml" Id="Rdb2cd39e37e44f3c" /><Relationship Type="http://schemas.openxmlformats.org/officeDocument/2006/relationships/extended-properties" Target="/docProps/app.xml" Id="Ra20cc132dfff4f72" /><Relationship Type="http://schemas.openxmlformats.org/officeDocument/2006/relationships/custom-properties" Target="/docProps/custom.xml" Id="R3ba8c37d694c49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4352290</wp:posOffset>
                </wp:positionH>
                <wp:positionV relativeFrom="paragraph">
                  <wp:posOffset>7002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7" w:right="411" w:bottom="0" w:left="1620" w:header="0" w:footer="0" w:gutter="0"/>
          <w:pgNumType w:fmt="decimal"/>
          <w:cols w:equalWidth="0" w:space="708" w:num="2" w:sep="0">
            <w:col w:w="3170" w:space="790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53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8" w:firstLine="5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0" w:firstLine="707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0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9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9" w:firstLine="707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8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7" w:right="411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39"/>
        <w:spacing w:before="0" w:after="0" w:line="35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0" w:after="66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29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29" w:bottom="0" w:left="1620" w:header="0" w:footer="0" w:gutter="0"/>
      <w:pgNumType w:fmt="decimal"/>
      <w:cols w:equalWidth="0" w:space="708" w:num="2" w:sep="0">
        <w:col w:w="2658" w:space="3774"/>
        <w:col w:w="30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505100fa64c77" /><Relationship Type="http://schemas.openxmlformats.org/officeDocument/2006/relationships/styles" Target="styles.xml" Id="Re2f03cd8c29748f2" /><Relationship Type="http://schemas.openxmlformats.org/officeDocument/2006/relationships/fontTable" Target="fontTable.xml" Id="R93d11c63f5ad4b95" /><Relationship Type="http://schemas.openxmlformats.org/officeDocument/2006/relationships/settings" Target="settings.xml" Id="R568be338a7014062" /><Relationship Type="http://schemas.openxmlformats.org/officeDocument/2006/relationships/webSettings" Target="webSettings.xml" Id="Rfec97f3820a6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