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212bf563d4668" /><Relationship Type="http://schemas.openxmlformats.org/package/2006/relationships/metadata/core-properties" Target="/docProps/core.xml" Id="R3b4f0878ad424c69" /><Relationship Type="http://schemas.openxmlformats.org/officeDocument/2006/relationships/extended-properties" Target="/docProps/app.xml" Id="Raf371185b5e74fdd" /><Relationship Type="http://schemas.openxmlformats.org/officeDocument/2006/relationships/custom-properties" Target="/docProps/custom.xml" Id="R8ebc9857a69949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" w:right="77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2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1857756</wp:posOffset>
                </wp:positionH>
                <wp:positionV relativeFrom="paragraph">
                  <wp:posOffset>42163</wp:posOffset>
                </wp:positionV>
                <wp:extent cx="617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855" cy="0"/>
                        </a:xfrm>
                        <a:custGeom>
                          <a:avLst/>
                          <a:pathLst>
                            <a:path w="617855" h="0">
                              <a:moveTo>
                                <a:pt x="0" y="0"/>
                              </a:moveTo>
                              <a:lnTo>
                                <a:pt x="6178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4398264</wp:posOffset>
                </wp:positionH>
                <wp:positionV relativeFrom="paragraph">
                  <wp:posOffset>25879</wp:posOffset>
                </wp:positionV>
                <wp:extent cx="1623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3060" cy="0"/>
                        </a:xfrm>
                        <a:custGeom>
                          <a:avLst/>
                          <a:pathLst>
                            <a:path w="1623060" h="0">
                              <a:moveTo>
                                <a:pt x="0" y="0"/>
                              </a:moveTo>
                              <a:lnTo>
                                <a:pt x="16230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435" w:space="831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60" w:hanging="141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41" w:after="0" w:line="283" w:lineRule="auto"/>
        <w:widowControl w:val="0"/>
      </w:pPr>
      <w:bookmarkStart w:name="_page_28_0" w:id="1"/>
      <w:bookmarkEnd w:id="1"/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24" w:after="0" w:line="26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9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425" w:space="1893"/>
            <w:col w:w="3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223d310acb4db9" /><Relationship Type="http://schemas.openxmlformats.org/officeDocument/2006/relationships/styles" Target="styles.xml" Id="R16517a4bd94e4c7f" /><Relationship Type="http://schemas.openxmlformats.org/officeDocument/2006/relationships/fontTable" Target="fontTable.xml" Id="R7d15a60c045741ff" /><Relationship Type="http://schemas.openxmlformats.org/officeDocument/2006/relationships/settings" Target="settings.xml" Id="R3ee91e9a11d14435" /><Relationship Type="http://schemas.openxmlformats.org/officeDocument/2006/relationships/webSettings" Target="webSettings.xml" Id="Rb5ddd957eb4e49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