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cb230c691543b5" /><Relationship Type="http://schemas.openxmlformats.org/package/2006/relationships/metadata/core-properties" Target="/docProps/core.xml" Id="Rfb6d6cb6dbfe467c" /><Relationship Type="http://schemas.openxmlformats.org/officeDocument/2006/relationships/extended-properties" Target="/docProps/app.xml" Id="R34793c7397224ab3" /><Relationship Type="http://schemas.openxmlformats.org/officeDocument/2006/relationships/custom-properties" Target="/docProps/custom.xml" Id="Reb1a03bc0ef740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91" w:right="199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1" w:right="149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5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7" w:right="0" w:bottom="0" w:left="1701" w:header="0" w:footer="0" w:gutter="0"/>
          <w:pgNumType w:fmt="decimal"/>
          <w:cols w:equalWidth="0" w:space="708" w:num="2" w:sep="0">
            <w:col w:w="3022" w:space="427"/>
            <w:col w:w="708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1597406</wp:posOffset>
                </wp:positionH>
                <wp:positionV relativeFrom="paragraph">
                  <wp:posOffset>358383</wp:posOffset>
                </wp:positionV>
                <wp:extent cx="3047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929" w:firstLine="20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4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9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544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7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7" w:right="0" w:bottom="0" w:left="1701" w:header="0" w:footer="0" w:gutter="0"/>
          <w:pgNumType w:fmt="decimal"/>
          <w:cols w:equalWidth="0" w:space="708" w:num="2" w:sep="0">
            <w:col w:w="2239" w:space="4187"/>
            <w:col w:w="4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4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5361c840294d76" /><Relationship Type="http://schemas.openxmlformats.org/officeDocument/2006/relationships/styles" Target="styles.xml" Id="R326acdfea0d3400b" /><Relationship Type="http://schemas.openxmlformats.org/officeDocument/2006/relationships/fontTable" Target="fontTable.xml" Id="Rb3a782f1e9eb4596" /><Relationship Type="http://schemas.openxmlformats.org/officeDocument/2006/relationships/settings" Target="settings.xml" Id="R7320a3bc504847b2" /><Relationship Type="http://schemas.openxmlformats.org/officeDocument/2006/relationships/webSettings" Target="webSettings.xml" Id="R6d8d6e1177d347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