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bb821385214879" /><Relationship Type="http://schemas.openxmlformats.org/package/2006/relationships/metadata/core-properties" Target="/docProps/core.xml" Id="Rb107ddf5b51e4e1d" /><Relationship Type="http://schemas.openxmlformats.org/officeDocument/2006/relationships/extended-properties" Target="/docProps/app.xml" Id="R6c6b9dca6a724466" /><Relationship Type="http://schemas.openxmlformats.org/officeDocument/2006/relationships/custom-properties" Target="/docProps/custom.xml" Id="R89593ff3bb6b4b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jc w:val="left"/>
        <w:ind w:left="188" w:right="1" w:firstLine="42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THÁP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3986529</wp:posOffset>
                </wp:positionH>
                <wp:positionV relativeFrom="page">
                  <wp:posOffset>1138174</wp:posOffset>
                </wp:positionV>
                <wp:extent cx="21837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3765" cy="0"/>
                        </a:xfrm>
                        <a:custGeom>
                          <a:avLst/>
                          <a:pathLst>
                            <a:path w="2183765" h="0">
                              <a:moveTo>
                                <a:pt x="0" y="0"/>
                              </a:moveTo>
                              <a:lnTo>
                                <a:pt x="218376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1798320</wp:posOffset>
                </wp:positionH>
                <wp:positionV relativeFrom="paragraph">
                  <wp:posOffset>53685</wp:posOffset>
                </wp:positionV>
                <wp:extent cx="7219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1994" cy="0"/>
                        </a:xfrm>
                        <a:custGeom>
                          <a:avLst/>
                          <a:pathLst>
                            <a:path w="721994" h="0">
                              <a:moveTo>
                                <a:pt x="0" y="0"/>
                              </a:moveTo>
                              <a:lnTo>
                                <a:pt x="72199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83/2025/QĐST-DS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90" w:hanging="7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375" w:space="412"/>
            <w:col w:w="55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835/202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/TLST-DS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liệu,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731.0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(Bảy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000465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13"/>
        </w:tabs>
        <w:jc w:val="left"/>
        <w:ind w:left="107" w:right="1467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7" w:right="607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3ad7dc9b9e47d6" /><Relationship Type="http://schemas.openxmlformats.org/officeDocument/2006/relationships/styles" Target="styles.xml" Id="R58f22bf824a94328" /><Relationship Type="http://schemas.openxmlformats.org/officeDocument/2006/relationships/fontTable" Target="fontTable.xml" Id="R70be7d07a29848f9" /><Relationship Type="http://schemas.openxmlformats.org/officeDocument/2006/relationships/settings" Target="settings.xml" Id="R0730cfca546b4907" /><Relationship Type="http://schemas.openxmlformats.org/officeDocument/2006/relationships/webSettings" Target="webSettings.xml" Id="Rb1c5ae60bc7640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