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873c881d94b1c" /><Relationship Type="http://schemas.openxmlformats.org/package/2006/relationships/metadata/core-properties" Target="/docProps/core.xml" Id="Rd3655e5772e44241" /><Relationship Type="http://schemas.openxmlformats.org/officeDocument/2006/relationships/extended-properties" Target="/docProps/app.xml" Id="R371044e0c8ba45a8" /><Relationship Type="http://schemas.openxmlformats.org/officeDocument/2006/relationships/custom-properties" Target="/docProps/custom.xml" Id="Rf4c32c0c0f544c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79" w:firstLine="24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ge">
                  <wp:posOffset>1132585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33620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29" w:space="669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731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5" w:firstLine="566"/>
        <w:spacing w:before="3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0" w:after="11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617" w:space="728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0cad8515a14b26" /><Relationship Type="http://schemas.openxmlformats.org/officeDocument/2006/relationships/styles" Target="styles.xml" Id="Ra148cb7d56314ecb" /><Relationship Type="http://schemas.openxmlformats.org/officeDocument/2006/relationships/fontTable" Target="fontTable.xml" Id="Rfc12224af77845b5" /><Relationship Type="http://schemas.openxmlformats.org/officeDocument/2006/relationships/settings" Target="settings.xml" Id="R12e5f1dc5c77431a" /><Relationship Type="http://schemas.openxmlformats.org/officeDocument/2006/relationships/webSettings" Target="webSettings.xml" Id="Rf3a9b3291a10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