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9cf0f679374cae" /><Relationship Type="http://schemas.openxmlformats.org/package/2006/relationships/metadata/core-properties" Target="/docProps/core.xml" Id="R26e551dbe5e04670" /><Relationship Type="http://schemas.openxmlformats.org/officeDocument/2006/relationships/extended-properties" Target="/docProps/app.xml" Id="Rf4f038cc52fc4362" /><Relationship Type="http://schemas.openxmlformats.org/officeDocument/2006/relationships/custom-properties" Target="/docProps/custom.xml" Id="R14fc4ce1256742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4154170</wp:posOffset>
                </wp:positionH>
                <wp:positionV relativeFrom="page">
                  <wp:posOffset>1271651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1445895</wp:posOffset>
                </wp:positionH>
                <wp:positionV relativeFrom="page">
                  <wp:posOffset>1291335</wp:posOffset>
                </wp:positionV>
                <wp:extent cx="11233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315" cy="0"/>
                        </a:xfrm>
                        <a:custGeom>
                          <a:avLst/>
                          <a:pathLst>
                            <a:path w="1123315" h="0">
                              <a:moveTo>
                                <a:pt x="0" y="0"/>
                              </a:moveTo>
                              <a:lnTo>
                                <a:pt x="1123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09"/>
        </w:tabs>
        <w:ind w:left="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91" w:right="-7" w:hanging="52"/>
        <w:spacing w:before="1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3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5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701" w:header="0" w:footer="0" w:gutter="0"/>
          <w:pgNumType w:fmt="decimal"/>
          <w:cols w:equalWidth="0" w:space="708" w:num="2" w:sep="0">
            <w:col w:w="3042" w:space="902"/>
            <w:col w:w="56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5" w:right="1845" w:hanging="499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4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6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6" w:right="2273" w:hanging="2969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3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07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5" w:firstLine="707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707"/>
        <w:spacing w:before="6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56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83" w:right="164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83" w:right="1" w:firstLine="0"/>
        <w:spacing w:before="4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5" w:firstLine="79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491" w:space="1022"/>
            <w:col w:w="48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546393366041a2" /><Relationship Type="http://schemas.openxmlformats.org/officeDocument/2006/relationships/styles" Target="styles.xml" Id="R5bd6edb93833437c" /><Relationship Type="http://schemas.openxmlformats.org/officeDocument/2006/relationships/fontTable" Target="fontTable.xml" Id="R8c04ed1b01b34cd4" /><Relationship Type="http://schemas.openxmlformats.org/officeDocument/2006/relationships/settings" Target="settings.xml" Id="R07e7072ff9b248e2" /><Relationship Type="http://schemas.openxmlformats.org/officeDocument/2006/relationships/webSettings" Target="webSettings.xml" Id="R3b83ee3cc5dd46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