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aedb64ce504cf8" /><Relationship Type="http://schemas.openxmlformats.org/package/2006/relationships/metadata/core-properties" Target="/docProps/core.xml" Id="R460318416f364e2c" /><Relationship Type="http://schemas.openxmlformats.org/officeDocument/2006/relationships/extended-properties" Target="/docProps/app.xml" Id="Rec93f43a2f8b4fec" /><Relationship Type="http://schemas.openxmlformats.org/officeDocument/2006/relationships/custom-properties" Target="/docProps/custom.xml" Id="Ra0286ab11fc541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ge">
                  <wp:posOffset>1172972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ge">
                  <wp:posOffset>1173606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39" w:firstLine="343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06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394" w:space="351"/>
            <w:col w:w="56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321" w:space="2752"/>
            <w:col w:w="3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c99a64ffdd4c5e" /><Relationship Type="http://schemas.openxmlformats.org/officeDocument/2006/relationships/styles" Target="styles.xml" Id="R15b025d4d95c4f5d" /><Relationship Type="http://schemas.openxmlformats.org/officeDocument/2006/relationships/fontTable" Target="fontTable.xml" Id="R8418852d236f4d55" /><Relationship Type="http://schemas.openxmlformats.org/officeDocument/2006/relationships/settings" Target="settings.xml" Id="Raddece88d9d84197" /><Relationship Type="http://schemas.openxmlformats.org/officeDocument/2006/relationships/webSettings" Target="webSettings.xml" Id="R3bb54283fa0948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