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0c2478ed9f43ae" /><Relationship Type="http://schemas.openxmlformats.org/package/2006/relationships/metadata/core-properties" Target="/docProps/core.xml" Id="Rfada5525c3e14d0b" /><Relationship Type="http://schemas.openxmlformats.org/officeDocument/2006/relationships/extended-properties" Target="/docProps/app.xml" Id="R8f521ef050de450a" /><Relationship Type="http://schemas.openxmlformats.org/officeDocument/2006/relationships/custom-properties" Target="/docProps/custom.xml" Id="Rd79ebd4bd2ae47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163" w:right="1" w:hanging="14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1187196</wp:posOffset>
                </wp:positionH>
                <wp:positionV relativeFrom="paragraph">
                  <wp:posOffset>37990</wp:posOffset>
                </wp:positionV>
                <wp:extent cx="9569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6945" cy="0"/>
                        </a:xfrm>
                        <a:custGeom>
                          <a:avLst/>
                          <a:pathLst>
                            <a:path w="956945" h="0">
                              <a:moveTo>
                                <a:pt x="0" y="0"/>
                              </a:moveTo>
                              <a:lnTo>
                                <a:pt x="9569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1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2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4657344</wp:posOffset>
                </wp:positionH>
                <wp:positionV relativeFrom="paragraph">
                  <wp:posOffset>49108</wp:posOffset>
                </wp:positionV>
                <wp:extent cx="13563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6359" cy="0"/>
                        </a:xfrm>
                        <a:custGeom>
                          <a:avLst/>
                          <a:pathLst>
                            <a:path w="1356359" h="0">
                              <a:moveTo>
                                <a:pt x="0" y="0"/>
                              </a:moveTo>
                              <a:lnTo>
                                <a:pt x="135635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848" w:right="612" w:bottom="0" w:left="924" w:header="0" w:footer="0" w:gutter="0"/>
          <w:pgNumType w:fmt="decimal"/>
          <w:cols w:equalWidth="0" w:space="708" w:num="2" w:sep="0">
            <w:col w:w="3938" w:space="214"/>
            <w:col w:w="65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4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78" w:right="5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4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4" w:right="25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9" w:right="2505" w:hanging="2364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78" w:right="4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78" w:right="498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5B9BD4"/>
          <w:rFonts w:ascii="Courier New" w:hAnsi="Courier New" w:eastAsia="Courier New" w:cs="Courier New"/>
          <w:i w:val="0"/>
          <w:iCs w:val="0"/>
          <w:sz w:val="28"/>
          <w:szCs w:val="28"/>
        </w:rPr>
        <w:ind w:left="5682" w:right="-20" w:firstLine="0"/>
        <w:spacing w:before="0" w:after="0" w:line="240" w:lineRule="auto"/>
        <w:widowControl w:val="0"/>
      </w:pPr>
      <w:r>
        <w:rPr>
          <w:b w:val="0"/>
          <w:bCs w:val="0"/>
          <w:color w:val="5B9BD4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5B9BD4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344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848" w:right="612" w:bottom="0" w:left="9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2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5B9BD4"/>
          <w:rFonts w:ascii="Courier New" w:hAnsi="Courier New" w:eastAsia="Courier New" w:cs="Courier New"/>
          <w:i w:val="0"/>
          <w:iCs w:val="0"/>
          <w:sz w:val="28"/>
          <w:szCs w:val="28"/>
        </w:rPr>
        <w:ind w:left="4905" w:right="-20" w:firstLine="0"/>
        <w:spacing w:before="0" w:after="0" w:line="240" w:lineRule="auto"/>
        <w:widowControl w:val="0"/>
      </w:pPr>
      <w:r>
        <w:rPr>
          <w:b w:val="0"/>
          <w:bCs w:val="0"/>
          <w:color w:val="5B9BD4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5B9BD4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2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1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844" w:right="850" w:bottom="0" w:left="1701" w:header="0" w:footer="0" w:gutter="0"/>
          <w:pgNumType w:fmt="decimal"/>
          <w:cols w:equalWidth="0" w:space="708" w:num="2" w:sep="0">
            <w:col w:w="3854" w:space="1847"/>
            <w:col w:w="39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5B9BD4"/>
          <w:rFonts w:ascii="Courier New" w:hAnsi="Courier New" w:eastAsia="Courier New" w:cs="Courier New"/>
          <w:i w:val="0"/>
          <w:iCs w:val="0"/>
          <w:sz w:val="28"/>
          <w:szCs w:val="28"/>
        </w:rPr>
        <w:ind w:left="4905" w:right="-20" w:firstLine="0"/>
        <w:spacing w:before="0" w:after="0" w:line="240" w:lineRule="auto"/>
        <w:widowControl w:val="0"/>
      </w:pPr>
      <w:r>
        <w:rPr>
          <w:b w:val="0"/>
          <w:bCs w:val="0"/>
          <w:color w:val="5B9BD4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5B9BD4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2" w:h="15842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28580e4da04cf1" /><Relationship Type="http://schemas.openxmlformats.org/officeDocument/2006/relationships/styles" Target="styles.xml" Id="R187c98a43b7447bb" /><Relationship Type="http://schemas.openxmlformats.org/officeDocument/2006/relationships/fontTable" Target="fontTable.xml" Id="R874917fa17644d8a" /><Relationship Type="http://schemas.openxmlformats.org/officeDocument/2006/relationships/settings" Target="settings.xml" Id="R21ffb8d1100146a0" /><Relationship Type="http://schemas.openxmlformats.org/officeDocument/2006/relationships/webSettings" Target="webSettings.xml" Id="R848284de588f4d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