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d810c6ce964be9" /><Relationship Type="http://schemas.openxmlformats.org/package/2006/relationships/metadata/core-properties" Target="/docProps/core.xml" Id="R7e4b8e9d92e840b9" /><Relationship Type="http://schemas.openxmlformats.org/officeDocument/2006/relationships/extended-properties" Target="/docProps/app.xml" Id="R762b709f9ae749d4" /><Relationship Type="http://schemas.openxmlformats.org/officeDocument/2006/relationships/custom-properties" Target="/docProps/custom.xml" Id="Rf91816d2c04d4a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1" w:firstLine="26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9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2" behindDoc="1" locked="0" layoutInCell="0" allowOverlap="1">
                <wp:simplePos x="0" y="0"/>
                <wp:positionH relativeFrom="page">
                  <wp:posOffset>1452245</wp:posOffset>
                </wp:positionH>
                <wp:positionV relativeFrom="paragraph">
                  <wp:posOffset>52936</wp:posOffset>
                </wp:positionV>
                <wp:extent cx="13163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6355" cy="0"/>
                        </a:xfrm>
                        <a:custGeom>
                          <a:avLst/>
                          <a:pathLst>
                            <a:path w="1316355" h="0">
                              <a:moveTo>
                                <a:pt x="0" y="0"/>
                              </a:moveTo>
                              <a:lnTo>
                                <a:pt x="1316355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21" w:right="126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13"/>
          <w:tab w:val="left" w:leader="none" w:pos="4047"/>
        </w:tabs>
        <w:ind w:left="15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153" w:space="483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4" w:right="282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0" w:firstLine="566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24" w:after="0" w:line="26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9" behindDoc="1" locked="0" layoutInCell="0" allowOverlap="1">
                <wp:simplePos x="0" y="0"/>
                <wp:positionH relativeFrom="page">
                  <wp:posOffset>1929638</wp:posOffset>
                </wp:positionH>
                <wp:positionV relativeFrom="page">
                  <wp:posOffset>2570857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34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53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i: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18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center"/>
        <w:ind w:left="-27" w:right="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69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VP.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5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5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5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5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2795" w:space="2644"/>
        <w:col w:w="391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232699b86de4deb" /><Relationship Type="http://schemas.openxmlformats.org/officeDocument/2006/relationships/styles" Target="styles.xml" Id="Rde33c631149c4627" /><Relationship Type="http://schemas.openxmlformats.org/officeDocument/2006/relationships/fontTable" Target="fontTable.xml" Id="R67279c4c8afb44c4" /><Relationship Type="http://schemas.openxmlformats.org/officeDocument/2006/relationships/settings" Target="settings.xml" Id="Rd352e96bbde74870" /><Relationship Type="http://schemas.openxmlformats.org/officeDocument/2006/relationships/webSettings" Target="webSettings.xml" Id="R6de6730acc5b48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