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f43a764c86406e" /><Relationship Type="http://schemas.openxmlformats.org/package/2006/relationships/metadata/core-properties" Target="/docProps/core.xml" Id="R8d69d4de811249dc" /><Relationship Type="http://schemas.openxmlformats.org/officeDocument/2006/relationships/extended-properties" Target="/docProps/app.xml" Id="R787146d1efff4393" /><Relationship Type="http://schemas.openxmlformats.org/officeDocument/2006/relationships/custom-properties" Target="/docProps/custom.xml" Id="Ra8fe9af6a5054b7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"/>
        </w:tabs>
        <w:jc w:val="left"/>
        <w:ind w:left="1" w:right="68" w:firstLine="0"/>
        <w:spacing w:before="0" w:after="0" w:line="25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4" w:right="218" w:hanging="116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93" w:space="258"/>
            <w:col w:w="57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73"/>
          <w:tab w:val="left" w:leader="none" w:pos="6481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2" behindDoc="1" locked="0" layoutInCell="0" allowOverlap="1">
                <wp:simplePos x="0" y="0"/>
                <wp:positionH relativeFrom="page">
                  <wp:posOffset>4145279</wp:posOffset>
                </wp:positionH>
                <wp:positionV relativeFrom="paragraph">
                  <wp:posOffset>17233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1906524</wp:posOffset>
                </wp:positionH>
                <wp:positionV relativeFrom="paragraph">
                  <wp:posOffset>14836</wp:posOffset>
                </wp:positionV>
                <wp:extent cx="466725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6725" cy="634"/>
                        </a:xfrm>
                        <a:custGeom>
                          <a:avLst/>
                          <a:pathLst>
                            <a:path w="466725" h="634">
                              <a:moveTo>
                                <a:pt x="0" y="0"/>
                              </a:moveTo>
                              <a:lnTo>
                                <a:pt x="466725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182"/>
        </w:tabs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54" w:right="1863" w:firstLine="394"/>
        <w:spacing w:before="5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4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CL-ĐT.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31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5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64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1" w:right="20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10" w:firstLine="566"/>
        <w:spacing w:before="11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18"/>
        <w:spacing w:before="0" w:after="0" w:line="27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7"/>
        <w:spacing w:before="0" w:after="0" w:line="277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1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255"/>
        </w:tabs>
        <w:jc w:val="left"/>
        <w:ind w:left="1" w:right="229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9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3"/>
        </w:tabs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8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2f4c80f3d14f38" /><Relationship Type="http://schemas.openxmlformats.org/officeDocument/2006/relationships/styles" Target="styles.xml" Id="Rf69eb6ab56a44611" /><Relationship Type="http://schemas.openxmlformats.org/officeDocument/2006/relationships/fontTable" Target="fontTable.xml" Id="Rd7373de7c21e497e" /><Relationship Type="http://schemas.openxmlformats.org/officeDocument/2006/relationships/settings" Target="settings.xml" Id="R30a714f0d40e4e8b" /><Relationship Type="http://schemas.openxmlformats.org/officeDocument/2006/relationships/webSettings" Target="webSettings.xml" Id="R64dc3ec74006467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