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b58d911fa4a7b" /><Relationship Type="http://schemas.openxmlformats.org/package/2006/relationships/metadata/core-properties" Target="/docProps/core.xml" Id="R1bc5bc2343634cd9" /><Relationship Type="http://schemas.openxmlformats.org/officeDocument/2006/relationships/extended-properties" Target="/docProps/app.xml" Id="Rf06ff928315e4288" /><Relationship Type="http://schemas.openxmlformats.org/officeDocument/2006/relationships/custom-properties" Target="/docProps/custom.xml" Id="Rb08b81911a11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91" w:hanging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ragraph">
                  <wp:posOffset>14458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lãnh”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2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ragraph">
                  <wp:posOffset>1638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0" w:space="708" w:num="2" w:sep="0">
            <w:col w:w="3467" w:space="184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95" w:firstLine="0"/>
        <w:spacing w:before="0" w:after="2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0" w:space="708" w:num="2" w:sep="0">
            <w:col w:w="2803" w:space="1733"/>
            <w:col w:w="50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41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69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9" w:right="1384" w:hanging="295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385.897.0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78" w:hanging="11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73" w:space="538"/>
            <w:col w:w="524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23af1de3164dbc" /><Relationship Type="http://schemas.openxmlformats.org/officeDocument/2006/relationships/styles" Target="styles.xml" Id="R75510fc8d77c463e" /><Relationship Type="http://schemas.openxmlformats.org/officeDocument/2006/relationships/fontTable" Target="fontTable.xml" Id="R0f4002ef2fcd47a3" /><Relationship Type="http://schemas.openxmlformats.org/officeDocument/2006/relationships/settings" Target="settings.xml" Id="Rf4e37ee186714899" /><Relationship Type="http://schemas.openxmlformats.org/officeDocument/2006/relationships/webSettings" Target="webSettings.xml" Id="Rcb26d43243a7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