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c50a23797f4e29" /><Relationship Type="http://schemas.openxmlformats.org/package/2006/relationships/metadata/core-properties" Target="/docProps/core.xml" Id="Rf676d64afe3147cb" /><Relationship Type="http://schemas.openxmlformats.org/officeDocument/2006/relationships/extended-properties" Target="/docProps/app.xml" Id="Re6f10dccb6714ee8" /><Relationship Type="http://schemas.openxmlformats.org/officeDocument/2006/relationships/custom-properties" Target="/docProps/custom.xml" Id="R3a1d35f2e8bc49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4378325</wp:posOffset>
                </wp:positionH>
                <wp:positionV relativeFrom="paragraph">
                  <wp:posOffset>26909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63" w:bottom="0" w:left="1632" w:header="0" w:footer="0" w:gutter="0"/>
          <w:pgNumType w:fmt="decimal"/>
          <w:cols w:equalWidth="0" w:space="708" w:num="2" w:sep="0">
            <w:col w:w="3462" w:space="498"/>
            <w:col w:w="575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7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1618742</wp:posOffset>
                </wp:positionH>
                <wp:positionV relativeFrom="paragraph">
                  <wp:posOffset>734859</wp:posOffset>
                </wp:positionV>
                <wp:extent cx="540346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469" cy="204216"/>
                        </a:xfrm>
                        <a:custGeom>
                          <a:avLst/>
                          <a:pathLst>
                            <a:path w="54034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03469" y="204216"/>
                              </a:lnTo>
                              <a:lnTo>
                                <a:pt x="54034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244893</wp:posOffset>
                </wp:positionV>
                <wp:extent cx="594144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4215"/>
                        </a:xfrm>
                        <a:custGeom>
                          <a:avLst/>
                          <a:pathLst>
                            <a:path w="59414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1441" y="204215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490257</wp:posOffset>
                </wp:positionV>
                <wp:extent cx="594144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4215"/>
                        </a:xfrm>
                        <a:custGeom>
                          <a:avLst/>
                          <a:pathLst>
                            <a:path w="59414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1441" y="204215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735570</wp:posOffset>
                </wp:positionV>
                <wp:extent cx="83057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5"/>
                        </a:xfrm>
                        <a:custGeom>
                          <a:avLst/>
                          <a:pathLst>
                            <a:path w="830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79" y="204215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hyperlink r:id="R1294176f203d4b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a3ba82e40c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63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8" w:bottom="0" w:left="1701" w:header="0" w:footer="0" w:gutter="0"/>
          <w:pgNumType w:fmt="decimal"/>
          <w:cols w:equalWidth="0" w:space="708" w:num="2" w:sep="0">
            <w:col w:w="5674" w:space="857"/>
            <w:col w:w="288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8" w:bottom="0" w:left="1701" w:header="0" w:footer="0" w:gutter="0"/>
          <w:pgNumType w:fmt="decimal"/>
          <w:cols w:equalWidth="0" w:space="708" w:num="2" w:sep="0">
            <w:col w:w="4041" w:space="1365"/>
            <w:col w:w="401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1294176f203d4b7d" /><Relationship Type="http://schemas.openxmlformats.org/officeDocument/2006/relationships/hyperlink" Target="https://thuvienphapluat.vn/van-ban/Quyen-dan-su/Bo-luat-dan-su-2015-296215.aspx" TargetMode="External" Id="Rd3a3ba82e40c42b3" /><Relationship Type="http://schemas.openxmlformats.org/officeDocument/2006/relationships/hyperlink" Target="https://sautinsoft.com/start-for-free/" TargetMode="External" Id="R7e62da3e944f4804" /><Relationship Type="http://schemas.openxmlformats.org/officeDocument/2006/relationships/styles" Target="styles.xml" Id="R5938774962b343d5" /><Relationship Type="http://schemas.openxmlformats.org/officeDocument/2006/relationships/fontTable" Target="fontTable.xml" Id="Rdef3253c7b464a87" /><Relationship Type="http://schemas.openxmlformats.org/officeDocument/2006/relationships/settings" Target="settings.xml" Id="R5e84a4e09eb449a1" /><Relationship Type="http://schemas.openxmlformats.org/officeDocument/2006/relationships/webSettings" Target="webSettings.xml" Id="Rfa85d3f6457e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