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da7cc877484217" /><Relationship Type="http://schemas.openxmlformats.org/package/2006/relationships/metadata/core-properties" Target="/docProps/core.xml" Id="Rdbbb9649284e41fe" /><Relationship Type="http://schemas.openxmlformats.org/officeDocument/2006/relationships/extended-properties" Target="/docProps/app.xml" Id="R33fd2a9adbe9469e" /><Relationship Type="http://schemas.openxmlformats.org/officeDocument/2006/relationships/custom-properties" Target="/docProps/custom.xml" Id="R1c86a0d7227643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ge">
                  <wp:posOffset>1247775</wp:posOffset>
                </wp:positionV>
                <wp:extent cx="12763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9525"/>
                        </a:xfrm>
                        <a:custGeom>
                          <a:avLst/>
                          <a:pathLst>
                            <a:path w="1276350" h="9525">
                              <a:moveTo>
                                <a:pt x="0" y="0"/>
                              </a:moveTo>
                              <a:lnTo>
                                <a:pt x="12763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4209288</wp:posOffset>
                </wp:positionH>
                <wp:positionV relativeFrom="page">
                  <wp:posOffset>1282827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05"/>
          <w:tab w:val="left" w:leader="none" w:pos="10384"/>
        </w:tabs>
        <w:jc w:val="left"/>
        <w:ind w:left="761" w:right="-116" w:hanging="7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2" w:right="-20" w:firstLine="0"/>
        <w:spacing w:before="0" w:after="0" w:line="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4" w:right="1268" w:hanging="379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" w:right="12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" w:right="127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" w:right="127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230" w:firstLine="566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235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3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66"/>
        <w:spacing w:before="46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566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40" w:header="0" w:footer="0" w:gutter="0"/>
      <w:pgNumType w:fmt="decimal"/>
      <w:cols w:equalWidth="0" w:space="708" w:num="2" w:sep="0">
        <w:col w:w="3794" w:space="1703"/>
        <w:col w:w="41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0de2b41b0643fb" /><Relationship Type="http://schemas.openxmlformats.org/officeDocument/2006/relationships/styles" Target="styles.xml" Id="R6bca0223376546e7" /><Relationship Type="http://schemas.openxmlformats.org/officeDocument/2006/relationships/fontTable" Target="fontTable.xml" Id="Re45bbcfacb9f4016" /><Relationship Type="http://schemas.openxmlformats.org/officeDocument/2006/relationships/settings" Target="settings.xml" Id="Ra6a670971af44e83" /><Relationship Type="http://schemas.openxmlformats.org/officeDocument/2006/relationships/webSettings" Target="webSettings.xml" Id="R71d4127e61be46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