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ef901e453f407b" /><Relationship Type="http://schemas.openxmlformats.org/package/2006/relationships/metadata/core-properties" Target="/docProps/core.xml" Id="Rf54362299e4e4ef5" /><Relationship Type="http://schemas.openxmlformats.org/officeDocument/2006/relationships/extended-properties" Target="/docProps/app.xml" Id="R55c2540cf9624f90" /><Relationship Type="http://schemas.openxmlformats.org/officeDocument/2006/relationships/custom-properties" Target="/docProps/custom.xml" Id="R8d6a9f041de741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816"/>
          <w:tab w:val="left" w:leader="none" w:pos="1536"/>
        </w:tabs>
        <w:ind w:left="9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1961514</wp:posOffset>
                </wp:positionH>
                <wp:positionV relativeFrom="paragraph">
                  <wp:posOffset>11219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3" w:right="12" w:hanging="106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4230370</wp:posOffset>
                </wp:positionH>
                <wp:positionV relativeFrom="paragraph">
                  <wp:posOffset>22747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8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644" w:header="0" w:footer="0" w:gutter="0"/>
          <w:pgNumType w:fmt="decimal"/>
          <w:cols w:equalWidth="0" w:space="708" w:num="2" w:sep="0">
            <w:col w:w="3751" w:space="151"/>
            <w:col w:w="55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505" w:right="1652" w:firstLine="535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65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33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15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153" w:firstLine="719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393"/>
        </w:tabs>
        <w:jc w:val="left"/>
        <w:ind w:left="108" w:right="901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6775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4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55fec0bbc847cd" /><Relationship Type="http://schemas.openxmlformats.org/officeDocument/2006/relationships/styles" Target="styles.xml" Id="R8e00bece6381419d" /><Relationship Type="http://schemas.openxmlformats.org/officeDocument/2006/relationships/fontTable" Target="fontTable.xml" Id="R5df52fd1b9474790" /><Relationship Type="http://schemas.openxmlformats.org/officeDocument/2006/relationships/settings" Target="settings.xml" Id="R8b8d84a3a5454b26" /><Relationship Type="http://schemas.openxmlformats.org/officeDocument/2006/relationships/webSettings" Target="webSettings.xml" Id="Red31add8a25444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