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36a33b2b5a4c23" /><Relationship Type="http://schemas.openxmlformats.org/package/2006/relationships/metadata/core-properties" Target="/docProps/core.xml" Id="R13a93853b6804c5f" /><Relationship Type="http://schemas.openxmlformats.org/officeDocument/2006/relationships/extended-properties" Target="/docProps/app.xml" Id="R70212c4d5a0443c4" /><Relationship Type="http://schemas.openxmlformats.org/officeDocument/2006/relationships/custom-properties" Target="/docProps/custom.xml" Id="R1705cb0de997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1124077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78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4102100</wp:posOffset>
                </wp:positionH>
                <wp:positionV relativeFrom="paragraph">
                  <wp:posOffset>50495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6" w:bottom="0" w:left="1233" w:header="0" w:footer="0" w:gutter="0"/>
          <w:pgNumType w:fmt="decimal"/>
          <w:cols w:equalWidth="0" w:space="708" w:num="2" w:sep="0">
            <w:col w:w="3662" w:space="442"/>
            <w:col w:w="64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9"/>
        </w:tabs>
        <w:ind w:left="46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9" w:right="8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9" w:right="906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9" w:right="8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9" w:right="8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9" w:right="8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9" w:right="8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9" w:right="89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9" w:right="944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9"/>
        </w:tabs>
        <w:jc w:val="both"/>
        <w:ind w:left="469" w:right="944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9"/>
        </w:tabs>
        <w:jc w:val="both"/>
        <w:ind w:left="469" w:right="944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9" w:right="894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6" w:bottom="0" w:left="123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abs>
          <w:tab w:val="left" w:leader="none" w:pos="3418"/>
        </w:tabs>
        <w:ind w:left="0" w:right="-20" w:firstLine="0"/>
        <w:spacing w:before="5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15062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851" w:space="944"/>
        <w:col w:w="55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a4c93fc3154ab0" /><Relationship Type="http://schemas.openxmlformats.org/officeDocument/2006/relationships/styles" Target="styles.xml" Id="Rbb1925330cb34a8c" /><Relationship Type="http://schemas.openxmlformats.org/officeDocument/2006/relationships/fontTable" Target="fontTable.xml" Id="Rd58deb9bd5ef4970" /><Relationship Type="http://schemas.openxmlformats.org/officeDocument/2006/relationships/settings" Target="settings.xml" Id="R497965de10a1417e" /><Relationship Type="http://schemas.openxmlformats.org/officeDocument/2006/relationships/webSettings" Target="webSettings.xml" Id="Ra7b70c09e9284d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