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a6eecd53fc4d24" /><Relationship Type="http://schemas.openxmlformats.org/package/2006/relationships/metadata/core-properties" Target="/docProps/core.xml" Id="R40169fa10f0d4afb" /><Relationship Type="http://schemas.openxmlformats.org/officeDocument/2006/relationships/extended-properties" Target="/docProps/app.xml" Id="R21f7319f4dc24177" /><Relationship Type="http://schemas.openxmlformats.org/officeDocument/2006/relationships/custom-properties" Target="/docProps/custom.xml" Id="Ra574145ce3874f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22"/>
        </w:tabs>
        <w:ind w:left="816" w:right="-20" w:firstLine="0"/>
        <w:spacing w:before="45" w:after="4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4331970</wp:posOffset>
                </wp:positionH>
                <wp:positionV relativeFrom="page">
                  <wp:posOffset>1195197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3" w:bottom="0" w:left="137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48" w:right="-20" w:firstLine="0"/>
        <w:spacing w:before="7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1863089</wp:posOffset>
                </wp:positionH>
                <wp:positionV relativeFrom="paragraph">
                  <wp:posOffset>75724</wp:posOffset>
                </wp:positionV>
                <wp:extent cx="371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475" cy="0"/>
                        </a:xfrm>
                        <a:custGeom>
                          <a:avLst/>
                          <a:pathLst>
                            <a:path w="371475" h="0">
                              <a:moveTo>
                                <a:pt x="0" y="0"/>
                              </a:moveTo>
                              <a:lnTo>
                                <a:pt x="37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3" w:bottom="0" w:left="1370" w:header="0" w:footer="0" w:gutter="0"/>
          <w:pgNumType w:fmt="decimal"/>
          <w:cols w:equalWidth="0" w:space="708" w:num="2" w:sep="0">
            <w:col w:w="4325" w:space="495"/>
            <w:col w:w="50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457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43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43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437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437" w:firstLine="56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437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437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2" w:right="487" w:firstLine="566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3" w:bottom="0" w:left="137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4"/>
          <w:szCs w:val="4"/>
        </w:rPr>
        <w:spacing w:before="0" w:after="0" w:line="45" w:lineRule="exact"/>
      </w:pPr>
      <w:bookmarkStart w:name="_page_28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73" w:firstLine="0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145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386" w:space="2610"/>
        <w:col w:w="33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1592c717d0449b" /><Relationship Type="http://schemas.openxmlformats.org/officeDocument/2006/relationships/styles" Target="styles.xml" Id="R98e16d6edad0481a" /><Relationship Type="http://schemas.openxmlformats.org/officeDocument/2006/relationships/fontTable" Target="fontTable.xml" Id="R7ebcee6ce9ee47dd" /><Relationship Type="http://schemas.openxmlformats.org/officeDocument/2006/relationships/settings" Target="settings.xml" Id="Rebcdfa6579044d1b" /><Relationship Type="http://schemas.openxmlformats.org/officeDocument/2006/relationships/webSettings" Target="webSettings.xml" Id="R6cab7b2da2a04d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