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90fc9229d74b26" /><Relationship Type="http://schemas.openxmlformats.org/package/2006/relationships/metadata/core-properties" Target="/docProps/core.xml" Id="R9fdc126b47f04a8f" /><Relationship Type="http://schemas.openxmlformats.org/officeDocument/2006/relationships/extended-properties" Target="/docProps/app.xml" Id="Ree844934f4944096" /><Relationship Type="http://schemas.openxmlformats.org/officeDocument/2006/relationships/custom-properties" Target="/docProps/custom.xml" Id="R92db5952452f47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182" w:firstLine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17652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4293235</wp:posOffset>
                </wp:positionH>
                <wp:positionV relativeFrom="paragraph">
                  <wp:posOffset>32499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28" w:space="289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ge">
                  <wp:posOffset>6306034</wp:posOffset>
                </wp:positionV>
                <wp:extent cx="50104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0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5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5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94" w:space="843"/>
            <w:col w:w="501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3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4f987019543a0" /><Relationship Type="http://schemas.openxmlformats.org/officeDocument/2006/relationships/styles" Target="styles.xml" Id="Rfc75c996169d4e33" /><Relationship Type="http://schemas.openxmlformats.org/officeDocument/2006/relationships/fontTable" Target="fontTable.xml" Id="Rcb2580863acc4f39" /><Relationship Type="http://schemas.openxmlformats.org/officeDocument/2006/relationships/settings" Target="settings.xml" Id="Rff3f50b6a24c4ca8" /><Relationship Type="http://schemas.openxmlformats.org/officeDocument/2006/relationships/webSettings" Target="webSettings.xml" Id="R60ba5c4441884b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